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B85" w:rsidRPr="00753B85" w:rsidRDefault="00753B85"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министерство СЕЛЬСКОГО ХОЗЯЙСТВА,</w:t>
      </w:r>
    </w:p>
    <w:p w:rsidR="00753B85" w:rsidRPr="00753B85" w:rsidRDefault="00753B85"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ПИЩЕВОЙи перерабатывающей промышленности</w:t>
      </w:r>
    </w:p>
    <w:p w:rsidR="00753B85" w:rsidRPr="00753B85" w:rsidRDefault="00753B85"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тверской области</w:t>
      </w:r>
    </w:p>
    <w:p w:rsidR="00753B85" w:rsidRPr="00753B85" w:rsidRDefault="00753B85"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ГБПОУ «Ржевский колледж»</w:t>
      </w: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
          <w:caps/>
          <w:sz w:val="28"/>
          <w:szCs w:val="28"/>
          <w:lang w:eastAsia="ru-RU"/>
        </w:rPr>
      </w:pP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
          <w:caps/>
          <w:sz w:val="28"/>
          <w:szCs w:val="28"/>
          <w:lang w:eastAsia="ru-RU"/>
        </w:rPr>
      </w:pP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
          <w:caps/>
          <w:sz w:val="28"/>
          <w:szCs w:val="28"/>
          <w:lang w:eastAsia="ru-RU"/>
        </w:rPr>
      </w:pPr>
    </w:p>
    <w:tbl>
      <w:tblPr>
        <w:tblpPr w:leftFromText="180" w:rightFromText="180" w:vertAnchor="text" w:horzAnchor="margin" w:tblpXSpec="center" w:tblpY="-22"/>
        <w:tblW w:w="9930" w:type="dxa"/>
        <w:tblLayout w:type="fixed"/>
        <w:tblLook w:val="04A0" w:firstRow="1" w:lastRow="0" w:firstColumn="1" w:lastColumn="0" w:noHBand="0" w:noVBand="1"/>
      </w:tblPr>
      <w:tblGrid>
        <w:gridCol w:w="3794"/>
        <w:gridCol w:w="1850"/>
        <w:gridCol w:w="4286"/>
      </w:tblGrid>
      <w:tr w:rsidR="00753B85" w:rsidRPr="00753B85" w:rsidTr="00753B85">
        <w:trPr>
          <w:trHeight w:val="3539"/>
        </w:trPr>
        <w:tc>
          <w:tcPr>
            <w:tcW w:w="3794" w:type="dxa"/>
            <w:hideMark/>
          </w:tcPr>
          <w:p w:rsidR="004D182A" w:rsidRPr="00753B85" w:rsidRDefault="004D182A" w:rsidP="00753B85">
            <w:pPr>
              <w:snapToGrid w:val="0"/>
              <w:spacing w:after="0" w:line="240" w:lineRule="auto"/>
              <w:jc w:val="center"/>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ОДОБРЕНА</w:t>
            </w:r>
          </w:p>
          <w:p w:rsidR="004D182A" w:rsidRPr="00753B85" w:rsidRDefault="004D182A" w:rsidP="00753B85">
            <w:pPr>
              <w:spacing w:after="0" w:line="240" w:lineRule="auto"/>
              <w:jc w:val="center"/>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цикловой комиссией общеобразовательных дисциплин</w:t>
            </w:r>
          </w:p>
          <w:p w:rsidR="004D182A" w:rsidRPr="00753B85" w:rsidRDefault="004D182A" w:rsidP="00753B85">
            <w:pPr>
              <w:spacing w:after="0" w:line="240" w:lineRule="auto"/>
              <w:jc w:val="center"/>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Протокол № ____ от «__»_____________202</w:t>
            </w:r>
            <w:r w:rsidR="00965DDF">
              <w:rPr>
                <w:rFonts w:ascii="Times New Roman" w:eastAsia="Times New Roman" w:hAnsi="Times New Roman" w:cs="Times New Roman"/>
                <w:sz w:val="28"/>
                <w:szCs w:val="28"/>
                <w:lang w:eastAsia="ru-RU"/>
              </w:rPr>
              <w:t>6</w:t>
            </w:r>
            <w:r w:rsidRPr="00753B85">
              <w:rPr>
                <w:rFonts w:ascii="Times New Roman" w:eastAsia="Times New Roman" w:hAnsi="Times New Roman" w:cs="Times New Roman"/>
                <w:sz w:val="28"/>
                <w:szCs w:val="28"/>
                <w:lang w:eastAsia="ru-RU"/>
              </w:rPr>
              <w:t xml:space="preserve"> г.</w:t>
            </w:r>
          </w:p>
          <w:p w:rsidR="004D182A" w:rsidRPr="00753B85" w:rsidRDefault="004D182A" w:rsidP="00753B85">
            <w:pPr>
              <w:spacing w:after="0" w:line="240" w:lineRule="auto"/>
              <w:jc w:val="center"/>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Председатель цикловой комиссии _________________________</w:t>
            </w:r>
          </w:p>
          <w:p w:rsidR="004D182A" w:rsidRPr="00753B85" w:rsidRDefault="004D182A" w:rsidP="00753B85">
            <w:pPr>
              <w:suppressAutoHyphens/>
              <w:spacing w:after="0" w:line="240" w:lineRule="auto"/>
              <w:jc w:val="center"/>
              <w:rPr>
                <w:rFonts w:ascii="Times New Roman" w:eastAsia="Times New Roman" w:hAnsi="Times New Roman" w:cs="Times New Roman"/>
                <w:sz w:val="28"/>
                <w:szCs w:val="28"/>
                <w:lang w:eastAsia="ar-SA"/>
              </w:rPr>
            </w:pPr>
            <w:r w:rsidRPr="00753B85">
              <w:rPr>
                <w:rFonts w:ascii="Times New Roman" w:eastAsia="Times New Roman" w:hAnsi="Times New Roman" w:cs="Times New Roman"/>
                <w:sz w:val="28"/>
                <w:szCs w:val="28"/>
                <w:lang w:eastAsia="ru-RU"/>
              </w:rPr>
              <w:t>/</w:t>
            </w:r>
            <w:proofErr w:type="spellStart"/>
            <w:r w:rsidR="002E6416" w:rsidRPr="00753B85">
              <w:rPr>
                <w:rFonts w:ascii="Times New Roman" w:eastAsia="Times New Roman" w:hAnsi="Times New Roman" w:cs="Times New Roman"/>
                <w:sz w:val="28"/>
                <w:szCs w:val="28"/>
                <w:lang w:eastAsia="ru-RU"/>
              </w:rPr>
              <w:t>Ганя</w:t>
            </w:r>
            <w:proofErr w:type="spellEnd"/>
            <w:r w:rsidR="002E6416" w:rsidRPr="00753B85">
              <w:rPr>
                <w:rFonts w:ascii="Times New Roman" w:eastAsia="Times New Roman" w:hAnsi="Times New Roman" w:cs="Times New Roman"/>
                <w:sz w:val="28"/>
                <w:szCs w:val="28"/>
                <w:lang w:eastAsia="ru-RU"/>
              </w:rPr>
              <w:t xml:space="preserve"> Д.С.</w:t>
            </w:r>
            <w:r w:rsidRPr="00753B85">
              <w:rPr>
                <w:rFonts w:ascii="Times New Roman" w:eastAsia="Times New Roman" w:hAnsi="Times New Roman" w:cs="Times New Roman"/>
                <w:sz w:val="28"/>
                <w:szCs w:val="28"/>
                <w:lang w:eastAsia="ru-RU"/>
              </w:rPr>
              <w:t>/</w:t>
            </w:r>
          </w:p>
        </w:tc>
        <w:tc>
          <w:tcPr>
            <w:tcW w:w="1850" w:type="dxa"/>
          </w:tcPr>
          <w:p w:rsidR="004D182A" w:rsidRPr="00753B85" w:rsidRDefault="004D182A" w:rsidP="00753B85">
            <w:pPr>
              <w:suppressAutoHyphens/>
              <w:snapToGrid w:val="0"/>
              <w:spacing w:after="0" w:line="240" w:lineRule="auto"/>
              <w:jc w:val="both"/>
              <w:rPr>
                <w:rFonts w:ascii="Times New Roman" w:eastAsia="Times New Roman" w:hAnsi="Times New Roman" w:cs="Times New Roman"/>
                <w:sz w:val="28"/>
                <w:szCs w:val="28"/>
                <w:lang w:eastAsia="ar-SA"/>
              </w:rPr>
            </w:pPr>
          </w:p>
        </w:tc>
        <w:tc>
          <w:tcPr>
            <w:tcW w:w="4286" w:type="dxa"/>
          </w:tcPr>
          <w:p w:rsidR="004D182A" w:rsidRPr="00753B85" w:rsidRDefault="004D182A" w:rsidP="00753B85">
            <w:pPr>
              <w:autoSpaceDE w:val="0"/>
              <w:snapToGrid w:val="0"/>
              <w:spacing w:after="0" w:line="240" w:lineRule="auto"/>
              <w:jc w:val="center"/>
              <w:rPr>
                <w:rFonts w:ascii="Times New Roman" w:eastAsia="Times New Roman" w:hAnsi="Times New Roman" w:cs="Times New Roman"/>
                <w:bCs/>
                <w:sz w:val="28"/>
                <w:szCs w:val="28"/>
                <w:lang w:eastAsia="ru-RU"/>
              </w:rPr>
            </w:pPr>
            <w:r w:rsidRPr="00753B85">
              <w:rPr>
                <w:rFonts w:ascii="Times New Roman" w:eastAsia="Times New Roman" w:hAnsi="Times New Roman" w:cs="Times New Roman"/>
                <w:bCs/>
                <w:sz w:val="28"/>
                <w:szCs w:val="28"/>
                <w:lang w:eastAsia="ru-RU"/>
              </w:rPr>
              <w:t>УТВЕРЖДАЮ</w:t>
            </w:r>
          </w:p>
          <w:p w:rsidR="004D182A" w:rsidRPr="00753B85" w:rsidRDefault="004D182A" w:rsidP="00753B85">
            <w:pPr>
              <w:suppressAutoHyphens/>
              <w:spacing w:after="0" w:line="240" w:lineRule="auto"/>
              <w:jc w:val="center"/>
              <w:rPr>
                <w:rFonts w:ascii="Times New Roman" w:eastAsia="Times New Roman" w:hAnsi="Times New Roman" w:cs="Times New Roman"/>
                <w:sz w:val="28"/>
                <w:szCs w:val="28"/>
                <w:lang w:eastAsia="ar-SA"/>
              </w:rPr>
            </w:pPr>
            <w:r w:rsidRPr="00753B85">
              <w:rPr>
                <w:rFonts w:ascii="Times New Roman" w:eastAsia="Times New Roman" w:hAnsi="Times New Roman" w:cs="Times New Roman"/>
                <w:sz w:val="28"/>
                <w:szCs w:val="28"/>
                <w:lang w:eastAsia="ar-SA"/>
              </w:rPr>
              <w:t>Старший методист:</w:t>
            </w:r>
          </w:p>
          <w:p w:rsidR="004D182A" w:rsidRPr="00753B85" w:rsidRDefault="004D182A" w:rsidP="00753B85">
            <w:pPr>
              <w:suppressAutoHyphens/>
              <w:spacing w:after="0" w:line="240" w:lineRule="auto"/>
              <w:jc w:val="center"/>
              <w:rPr>
                <w:rFonts w:ascii="Times New Roman" w:eastAsia="Times New Roman" w:hAnsi="Times New Roman" w:cs="Times New Roman"/>
                <w:sz w:val="28"/>
                <w:szCs w:val="28"/>
                <w:lang w:eastAsia="ar-SA"/>
              </w:rPr>
            </w:pPr>
            <w:r w:rsidRPr="00753B85">
              <w:rPr>
                <w:rFonts w:ascii="Times New Roman" w:eastAsia="Times New Roman" w:hAnsi="Times New Roman" w:cs="Times New Roman"/>
                <w:sz w:val="28"/>
                <w:szCs w:val="28"/>
                <w:lang w:eastAsia="ar-SA"/>
              </w:rPr>
              <w:t>___________________</w:t>
            </w:r>
          </w:p>
          <w:p w:rsidR="004D182A" w:rsidRPr="00753B85" w:rsidRDefault="004D182A" w:rsidP="00753B85">
            <w:pPr>
              <w:suppressAutoHyphens/>
              <w:spacing w:after="0" w:line="240" w:lineRule="auto"/>
              <w:jc w:val="center"/>
              <w:rPr>
                <w:rFonts w:ascii="Times New Roman" w:eastAsia="Times New Roman" w:hAnsi="Times New Roman" w:cs="Times New Roman"/>
                <w:sz w:val="28"/>
                <w:szCs w:val="28"/>
                <w:lang w:eastAsia="ar-SA"/>
              </w:rPr>
            </w:pPr>
            <w:r w:rsidRPr="00753B85">
              <w:rPr>
                <w:rFonts w:ascii="Times New Roman" w:eastAsia="Times New Roman" w:hAnsi="Times New Roman" w:cs="Times New Roman"/>
                <w:sz w:val="28"/>
                <w:szCs w:val="28"/>
                <w:lang w:eastAsia="ar-SA"/>
              </w:rPr>
              <w:t>/М.И. Безрученко/</w:t>
            </w:r>
          </w:p>
          <w:p w:rsidR="004D182A" w:rsidRPr="00753B85" w:rsidRDefault="004D182A" w:rsidP="00753B85">
            <w:pPr>
              <w:suppressAutoHyphens/>
              <w:autoSpaceDE w:val="0"/>
              <w:snapToGrid w:val="0"/>
              <w:spacing w:after="0" w:line="240" w:lineRule="auto"/>
              <w:jc w:val="center"/>
              <w:rPr>
                <w:rFonts w:ascii="Times New Roman" w:eastAsia="Times New Roman" w:hAnsi="Times New Roman" w:cs="Times New Roman"/>
                <w:sz w:val="28"/>
                <w:szCs w:val="28"/>
                <w:lang w:eastAsia="ar-SA"/>
              </w:rPr>
            </w:pPr>
            <w:r w:rsidRPr="00753B85">
              <w:rPr>
                <w:rFonts w:ascii="Times New Roman" w:eastAsia="Times New Roman" w:hAnsi="Times New Roman" w:cs="Times New Roman"/>
                <w:sz w:val="28"/>
                <w:szCs w:val="28"/>
                <w:lang w:eastAsia="ar-SA"/>
              </w:rPr>
              <w:t>« ____ » ____________ 202</w:t>
            </w:r>
            <w:r w:rsidR="00965DDF">
              <w:rPr>
                <w:rFonts w:ascii="Times New Roman" w:eastAsia="Times New Roman" w:hAnsi="Times New Roman" w:cs="Times New Roman"/>
                <w:sz w:val="28"/>
                <w:szCs w:val="28"/>
                <w:u w:val="single"/>
                <w:lang w:eastAsia="ar-SA"/>
              </w:rPr>
              <w:t>6</w:t>
            </w:r>
            <w:r w:rsidRPr="00753B85">
              <w:rPr>
                <w:rFonts w:ascii="Times New Roman" w:eastAsia="Times New Roman" w:hAnsi="Times New Roman" w:cs="Times New Roman"/>
                <w:sz w:val="28"/>
                <w:szCs w:val="28"/>
                <w:lang w:eastAsia="ar-SA"/>
              </w:rPr>
              <w:t xml:space="preserve"> г.</w:t>
            </w:r>
          </w:p>
          <w:p w:rsidR="004D182A" w:rsidRPr="00753B85" w:rsidRDefault="004D182A" w:rsidP="00753B85">
            <w:pPr>
              <w:autoSpaceDE w:val="0"/>
              <w:snapToGrid w:val="0"/>
              <w:spacing w:after="0" w:line="240" w:lineRule="auto"/>
              <w:jc w:val="center"/>
              <w:rPr>
                <w:rFonts w:ascii="Times New Roman" w:eastAsia="Times New Roman" w:hAnsi="Times New Roman" w:cs="Times New Roman"/>
                <w:bCs/>
                <w:sz w:val="28"/>
                <w:szCs w:val="28"/>
                <w:lang w:eastAsia="ru-RU"/>
              </w:rPr>
            </w:pPr>
          </w:p>
          <w:p w:rsidR="004D182A" w:rsidRPr="00753B85" w:rsidRDefault="004D182A" w:rsidP="00753B85">
            <w:pPr>
              <w:autoSpaceDE w:val="0"/>
              <w:snapToGrid w:val="0"/>
              <w:spacing w:after="0" w:line="240" w:lineRule="auto"/>
              <w:jc w:val="both"/>
              <w:rPr>
                <w:rFonts w:ascii="Times New Roman" w:eastAsia="Times New Roman" w:hAnsi="Times New Roman" w:cs="Times New Roman"/>
                <w:bCs/>
                <w:sz w:val="28"/>
                <w:szCs w:val="28"/>
                <w:lang w:eastAsia="ru-RU"/>
              </w:rPr>
            </w:pPr>
          </w:p>
          <w:p w:rsidR="004D182A" w:rsidRPr="00753B85" w:rsidRDefault="004D182A" w:rsidP="00753B85">
            <w:pPr>
              <w:autoSpaceDE w:val="0"/>
              <w:snapToGrid w:val="0"/>
              <w:spacing w:after="0" w:line="240" w:lineRule="auto"/>
              <w:jc w:val="both"/>
              <w:rPr>
                <w:rFonts w:ascii="Times New Roman" w:eastAsia="Times New Roman" w:hAnsi="Times New Roman" w:cs="Times New Roman"/>
                <w:bCs/>
                <w:sz w:val="28"/>
                <w:szCs w:val="28"/>
                <w:lang w:eastAsia="ru-RU"/>
              </w:rPr>
            </w:pPr>
          </w:p>
          <w:p w:rsidR="004D182A" w:rsidRPr="00753B85" w:rsidRDefault="004D182A" w:rsidP="00753B85">
            <w:pPr>
              <w:autoSpaceDE w:val="0"/>
              <w:snapToGrid w:val="0"/>
              <w:spacing w:after="0" w:line="240" w:lineRule="auto"/>
              <w:ind w:left="720"/>
              <w:jc w:val="both"/>
              <w:rPr>
                <w:rFonts w:ascii="Times New Roman" w:eastAsia="Times New Roman" w:hAnsi="Times New Roman" w:cs="Times New Roman"/>
                <w:sz w:val="28"/>
                <w:szCs w:val="28"/>
                <w:lang w:eastAsia="ru-RU"/>
              </w:rPr>
            </w:pPr>
          </w:p>
        </w:tc>
      </w:tr>
    </w:tbl>
    <w:p w:rsidR="004D182A"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aps/>
          <w:sz w:val="28"/>
          <w:szCs w:val="28"/>
          <w:lang w:eastAsia="ru-RU"/>
        </w:rPr>
      </w:pPr>
    </w:p>
    <w:p w:rsidR="006C5E4A" w:rsidRDefault="006C5E4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aps/>
          <w:sz w:val="28"/>
          <w:szCs w:val="28"/>
          <w:lang w:eastAsia="ru-RU"/>
        </w:rPr>
      </w:pPr>
    </w:p>
    <w:p w:rsidR="005024C6" w:rsidRPr="005024C6" w:rsidRDefault="005024C6" w:rsidP="005024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5024C6">
        <w:rPr>
          <w:rFonts w:ascii="Times New Roman" w:eastAsia="Times New Roman" w:hAnsi="Times New Roman" w:cs="Times New Roman"/>
          <w:b/>
          <w:caps/>
          <w:sz w:val="28"/>
          <w:szCs w:val="28"/>
          <w:lang w:eastAsia="ru-RU"/>
        </w:rPr>
        <w:t>РАБОЧАЯ ПРОГРАММа УЧЕБНОго предмета</w:t>
      </w:r>
    </w:p>
    <w:p w:rsidR="005024C6" w:rsidRPr="005024C6" w:rsidRDefault="005024C6" w:rsidP="005024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u w:val="single"/>
          <w:lang w:eastAsia="ru-RU"/>
        </w:rPr>
      </w:pPr>
    </w:p>
    <w:p w:rsidR="005024C6" w:rsidRPr="005024C6" w:rsidRDefault="005024C6" w:rsidP="00502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8"/>
          <w:szCs w:val="28"/>
          <w:lang w:eastAsia="ru-RU"/>
        </w:rPr>
      </w:pPr>
      <w:r w:rsidRPr="005024C6">
        <w:rPr>
          <w:rFonts w:ascii="Times New Roman" w:eastAsia="Times New Roman" w:hAnsi="Times New Roman" w:cs="Times New Roman"/>
          <w:b/>
          <w:sz w:val="28"/>
          <w:szCs w:val="28"/>
          <w:lang w:eastAsia="ru-RU"/>
        </w:rPr>
        <w:t>ОУП.13 Основы безопасности и защиты Родины</w:t>
      </w:r>
      <w:r w:rsidRPr="005024C6">
        <w:rPr>
          <w:rFonts w:ascii="Times New Roman" w:eastAsia="Times New Roman" w:hAnsi="Times New Roman" w:cs="Times New Roman"/>
          <w:i/>
          <w:sz w:val="28"/>
          <w:szCs w:val="28"/>
          <w:lang w:eastAsia="ru-RU"/>
        </w:rPr>
        <w:t xml:space="preserve"> </w:t>
      </w:r>
    </w:p>
    <w:p w:rsidR="005024C6" w:rsidRPr="005024C6" w:rsidRDefault="005024C6" w:rsidP="00502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965DDF" w:rsidRPr="00965DDF" w:rsidRDefault="005024C6" w:rsidP="00965D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C902BD">
        <w:rPr>
          <w:rFonts w:ascii="Times New Roman" w:eastAsia="Times New Roman" w:hAnsi="Times New Roman" w:cs="Times New Roman"/>
          <w:b/>
          <w:sz w:val="28"/>
          <w:szCs w:val="28"/>
          <w:lang w:eastAsia="ru-RU"/>
        </w:rPr>
        <w:t xml:space="preserve">специальность  </w:t>
      </w:r>
      <w:r w:rsidR="00965DDF" w:rsidRPr="00965DDF">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5024C6" w:rsidRPr="005024C6" w:rsidRDefault="005024C6" w:rsidP="00965DDF">
      <w:pPr>
        <w:autoSpaceDE w:val="0"/>
        <w:autoSpaceDN w:val="0"/>
        <w:adjustRightInd w:val="0"/>
        <w:spacing w:after="0" w:line="240" w:lineRule="auto"/>
        <w:jc w:val="center"/>
        <w:rPr>
          <w:rFonts w:ascii="Times New Roman" w:eastAsia="Times New Roman" w:hAnsi="Times New Roman" w:cs="Times New Roman"/>
          <w:bCs/>
          <w:sz w:val="28"/>
          <w:szCs w:val="24"/>
          <w:lang w:eastAsia="ru-RU"/>
        </w:rPr>
      </w:pPr>
    </w:p>
    <w:p w:rsidR="005024C6" w:rsidRPr="005024C6" w:rsidRDefault="005024C6" w:rsidP="005024C6">
      <w:pPr>
        <w:widowControl w:val="0"/>
        <w:suppressAutoHyphens/>
        <w:autoSpaceDE w:val="0"/>
        <w:autoSpaceDN w:val="0"/>
        <w:adjustRightInd w:val="0"/>
        <w:spacing w:after="0" w:line="240" w:lineRule="auto"/>
        <w:jc w:val="center"/>
        <w:rPr>
          <w:rFonts w:ascii="Times New Roman" w:eastAsia="Times New Roman" w:hAnsi="Times New Roman" w:cs="Times New Roman"/>
          <w:bCs/>
          <w:sz w:val="28"/>
          <w:szCs w:val="24"/>
          <w:lang w:eastAsia="ru-RU"/>
        </w:rPr>
      </w:pPr>
    </w:p>
    <w:p w:rsidR="005024C6" w:rsidRPr="005024C6" w:rsidRDefault="005024C6" w:rsidP="005024C6">
      <w:pPr>
        <w:widowControl w:val="0"/>
        <w:suppressAutoHyphens/>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p>
    <w:p w:rsidR="005024C6" w:rsidRPr="005024C6" w:rsidRDefault="005024C6" w:rsidP="005024C6">
      <w:pPr>
        <w:widowControl w:val="0"/>
        <w:suppressAutoHyphens/>
        <w:autoSpaceDE w:val="0"/>
        <w:autoSpaceDN w:val="0"/>
        <w:adjustRightInd w:val="0"/>
        <w:spacing w:after="0" w:line="240" w:lineRule="auto"/>
        <w:jc w:val="right"/>
        <w:rPr>
          <w:rFonts w:ascii="Times New Roman" w:eastAsia="Times New Roman" w:hAnsi="Times New Roman" w:cs="Times New Roman"/>
          <w:b/>
          <w:bCs/>
          <w:sz w:val="28"/>
          <w:szCs w:val="24"/>
          <w:lang w:eastAsia="ru-RU"/>
        </w:rPr>
      </w:pPr>
      <w:r w:rsidRPr="005024C6">
        <w:rPr>
          <w:rFonts w:ascii="Times New Roman" w:eastAsia="Times New Roman" w:hAnsi="Times New Roman" w:cs="Times New Roman"/>
          <w:b/>
          <w:bCs/>
          <w:sz w:val="28"/>
          <w:szCs w:val="24"/>
          <w:lang w:eastAsia="ru-RU"/>
        </w:rPr>
        <w:t xml:space="preserve">Объем программы: </w:t>
      </w:r>
      <w:r>
        <w:rPr>
          <w:rFonts w:ascii="Times New Roman" w:eastAsia="Times New Roman" w:hAnsi="Times New Roman" w:cs="Times New Roman"/>
          <w:b/>
          <w:bCs/>
          <w:sz w:val="28"/>
          <w:szCs w:val="24"/>
          <w:lang w:eastAsia="ru-RU"/>
        </w:rPr>
        <w:t>70</w:t>
      </w:r>
      <w:r w:rsidRPr="005024C6">
        <w:rPr>
          <w:rFonts w:ascii="Times New Roman" w:eastAsia="Times New Roman" w:hAnsi="Times New Roman" w:cs="Times New Roman"/>
          <w:b/>
          <w:bCs/>
          <w:sz w:val="28"/>
          <w:szCs w:val="24"/>
          <w:lang w:eastAsia="ru-RU"/>
        </w:rPr>
        <w:t xml:space="preserve"> часов</w:t>
      </w:r>
    </w:p>
    <w:p w:rsidR="005024C6" w:rsidRPr="005024C6" w:rsidRDefault="005024C6" w:rsidP="005024C6">
      <w:pPr>
        <w:widowControl w:val="0"/>
        <w:suppressAutoHyphens/>
        <w:autoSpaceDE w:val="0"/>
        <w:autoSpaceDN w:val="0"/>
        <w:adjustRightInd w:val="0"/>
        <w:spacing w:after="0" w:line="240" w:lineRule="auto"/>
        <w:jc w:val="right"/>
        <w:rPr>
          <w:rFonts w:ascii="Times New Roman" w:eastAsia="Times New Roman" w:hAnsi="Times New Roman" w:cs="Times New Roman"/>
          <w:b/>
          <w:bCs/>
          <w:sz w:val="28"/>
          <w:szCs w:val="24"/>
          <w:lang w:eastAsia="ru-RU"/>
        </w:rPr>
      </w:pPr>
      <w:r w:rsidRPr="005024C6">
        <w:rPr>
          <w:rFonts w:ascii="Times New Roman" w:eastAsia="Times New Roman" w:hAnsi="Times New Roman" w:cs="Times New Roman"/>
          <w:b/>
          <w:bCs/>
          <w:sz w:val="28"/>
          <w:szCs w:val="24"/>
          <w:lang w:eastAsia="ru-RU"/>
        </w:rPr>
        <w:t xml:space="preserve">Форма промежуточной аттестации: </w:t>
      </w:r>
    </w:p>
    <w:p w:rsidR="005024C6" w:rsidRPr="005024C6" w:rsidRDefault="005024C6" w:rsidP="005024C6">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r w:rsidRPr="005024C6">
        <w:rPr>
          <w:rFonts w:ascii="Times New Roman" w:eastAsia="Times New Roman" w:hAnsi="Times New Roman" w:cs="Times New Roman"/>
          <w:b/>
          <w:bCs/>
          <w:sz w:val="28"/>
          <w:szCs w:val="24"/>
          <w:lang w:eastAsia="ru-RU"/>
        </w:rPr>
        <w:t>дифференцированный зачет</w:t>
      </w:r>
    </w:p>
    <w:p w:rsidR="005024C6" w:rsidRPr="005024C6" w:rsidRDefault="005024C6" w:rsidP="005024C6">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5024C6" w:rsidRPr="005024C6" w:rsidRDefault="005024C6" w:rsidP="005024C6">
      <w:pPr>
        <w:widowControl w:val="0"/>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024C6" w:rsidRPr="005024C6" w:rsidRDefault="005024C6" w:rsidP="005024C6">
      <w:pPr>
        <w:widowControl w:val="0"/>
        <w:suppressAutoHyphens/>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5024C6" w:rsidRPr="005024C6" w:rsidRDefault="005024C6" w:rsidP="005024C6">
      <w:pPr>
        <w:widowControl w:val="0"/>
        <w:suppressAutoHyphens/>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 xml:space="preserve">Разработчик: </w:t>
      </w:r>
      <w:proofErr w:type="spellStart"/>
      <w:r w:rsidR="00161FCC" w:rsidRPr="00753B85">
        <w:rPr>
          <w:rFonts w:ascii="Times New Roman" w:eastAsia="Times New Roman" w:hAnsi="Times New Roman" w:cs="Times New Roman"/>
          <w:i/>
          <w:sz w:val="28"/>
          <w:szCs w:val="28"/>
          <w:lang w:eastAsia="ru-RU"/>
        </w:rPr>
        <w:t>Пичужкина</w:t>
      </w:r>
      <w:proofErr w:type="spellEnd"/>
      <w:r w:rsidR="00161FCC" w:rsidRPr="00753B85">
        <w:rPr>
          <w:rFonts w:ascii="Times New Roman" w:eastAsia="Times New Roman" w:hAnsi="Times New Roman" w:cs="Times New Roman"/>
          <w:i/>
          <w:sz w:val="28"/>
          <w:szCs w:val="28"/>
          <w:lang w:eastAsia="ru-RU"/>
        </w:rPr>
        <w:t xml:space="preserve"> И.Н.</w:t>
      </w:r>
      <w:r w:rsidRPr="00753B85">
        <w:rPr>
          <w:rFonts w:ascii="Times New Roman" w:eastAsia="Times New Roman" w:hAnsi="Times New Roman" w:cs="Times New Roman"/>
          <w:i/>
          <w:sz w:val="28"/>
          <w:szCs w:val="28"/>
          <w:lang w:eastAsia="ru-RU"/>
        </w:rPr>
        <w:t>,</w:t>
      </w:r>
      <w:r w:rsidRPr="00753B85">
        <w:rPr>
          <w:rFonts w:ascii="Times New Roman" w:eastAsia="Times New Roman" w:hAnsi="Times New Roman" w:cs="Times New Roman"/>
          <w:sz w:val="28"/>
          <w:szCs w:val="28"/>
          <w:lang w:eastAsia="ru-RU"/>
        </w:rPr>
        <w:t xml:space="preserve"> </w:t>
      </w: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преподаватель ГБПОУ «Ржевский колледж»</w:t>
      </w: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D182A"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46887" w:rsidRDefault="00A46887"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46887" w:rsidRPr="00753B85" w:rsidRDefault="00A46887"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D182A"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Ржев, 202</w:t>
      </w:r>
      <w:r w:rsidR="00965DDF">
        <w:rPr>
          <w:rFonts w:ascii="Times New Roman" w:eastAsia="Times New Roman" w:hAnsi="Times New Roman" w:cs="Times New Roman"/>
          <w:sz w:val="28"/>
          <w:szCs w:val="28"/>
          <w:lang w:eastAsia="ru-RU"/>
        </w:rPr>
        <w:t>6</w:t>
      </w:r>
      <w:r w:rsidRPr="00753B85">
        <w:rPr>
          <w:rFonts w:ascii="Times New Roman" w:eastAsia="Times New Roman" w:hAnsi="Times New Roman" w:cs="Times New Roman"/>
          <w:sz w:val="28"/>
          <w:szCs w:val="28"/>
          <w:lang w:eastAsia="ru-RU"/>
        </w:rPr>
        <w:t xml:space="preserve"> г.</w:t>
      </w:r>
    </w:p>
    <w:p w:rsidR="00C902BD" w:rsidRDefault="00C902BD"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6174C" w:rsidRPr="00753B85" w:rsidRDefault="0076174C"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753B85">
        <w:rPr>
          <w:rFonts w:ascii="Times New Roman" w:eastAsia="Times New Roman" w:hAnsi="Times New Roman" w:cs="Times New Roman"/>
          <w:b/>
          <w:sz w:val="28"/>
          <w:szCs w:val="28"/>
          <w:lang w:eastAsia="ru-RU"/>
        </w:rPr>
        <w:t>СОДЕРЖАНИЕ</w:t>
      </w: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gridCol w:w="1903"/>
      </w:tblGrid>
      <w:tr w:rsidR="004D182A" w:rsidRPr="00753B85" w:rsidTr="004D182A">
        <w:tc>
          <w:tcPr>
            <w:tcW w:w="7668" w:type="dxa"/>
          </w:tcPr>
          <w:p w:rsidR="004D182A" w:rsidRPr="00753B85" w:rsidRDefault="004D182A" w:rsidP="00753B85">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hideMark/>
          </w:tcPr>
          <w:p w:rsidR="004D182A" w:rsidRPr="00753B85" w:rsidRDefault="004D182A" w:rsidP="00753B85">
            <w:pPr>
              <w:spacing w:after="0" w:line="240" w:lineRule="auto"/>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стр.</w:t>
            </w:r>
          </w:p>
        </w:tc>
      </w:tr>
      <w:tr w:rsidR="004D182A" w:rsidRPr="00753B85" w:rsidTr="004D182A">
        <w:tc>
          <w:tcPr>
            <w:tcW w:w="7668" w:type="dxa"/>
          </w:tcPr>
          <w:p w:rsidR="004D182A" w:rsidRPr="00753B85" w:rsidRDefault="004D182A" w:rsidP="00753B85">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пояснительная записка</w:t>
            </w:r>
          </w:p>
          <w:p w:rsidR="004D182A" w:rsidRPr="00753B85" w:rsidRDefault="004D182A" w:rsidP="00753B85">
            <w:pPr>
              <w:spacing w:after="0" w:line="240" w:lineRule="auto"/>
              <w:jc w:val="both"/>
              <w:rPr>
                <w:rFonts w:ascii="Times New Roman" w:eastAsia="Times New Roman" w:hAnsi="Times New Roman" w:cs="Times New Roman"/>
                <w:sz w:val="28"/>
                <w:szCs w:val="28"/>
                <w:lang w:eastAsia="ru-RU"/>
              </w:rPr>
            </w:pPr>
          </w:p>
        </w:tc>
        <w:tc>
          <w:tcPr>
            <w:tcW w:w="1903" w:type="dxa"/>
            <w:hideMark/>
          </w:tcPr>
          <w:p w:rsidR="004D182A" w:rsidRPr="00753B85" w:rsidRDefault="004D182A" w:rsidP="00753B85">
            <w:pPr>
              <w:spacing w:after="0" w:line="240" w:lineRule="auto"/>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3</w:t>
            </w:r>
          </w:p>
        </w:tc>
      </w:tr>
      <w:tr w:rsidR="004D182A" w:rsidRPr="00753B85" w:rsidTr="004D182A">
        <w:tc>
          <w:tcPr>
            <w:tcW w:w="7668" w:type="dxa"/>
          </w:tcPr>
          <w:p w:rsidR="004D182A" w:rsidRPr="00753B85" w:rsidRDefault="004D182A" w:rsidP="00753B85">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Планируемые результаты освоения учебного предмета</w:t>
            </w:r>
          </w:p>
          <w:p w:rsidR="004D182A" w:rsidRPr="00753B85" w:rsidRDefault="004D182A" w:rsidP="00753B85">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hideMark/>
          </w:tcPr>
          <w:p w:rsidR="004D182A" w:rsidRPr="00753B85" w:rsidRDefault="004D182A" w:rsidP="00753B85">
            <w:pPr>
              <w:spacing w:after="0" w:line="240" w:lineRule="auto"/>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5</w:t>
            </w:r>
          </w:p>
        </w:tc>
      </w:tr>
      <w:tr w:rsidR="004D182A" w:rsidRPr="00753B85" w:rsidTr="004D182A">
        <w:trPr>
          <w:trHeight w:val="670"/>
        </w:trPr>
        <w:tc>
          <w:tcPr>
            <w:tcW w:w="7668" w:type="dxa"/>
          </w:tcPr>
          <w:p w:rsidR="004D182A" w:rsidRPr="00753B85" w:rsidRDefault="004D182A" w:rsidP="00753B85">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содержание учебного предмета</w:t>
            </w:r>
          </w:p>
          <w:p w:rsidR="004D182A" w:rsidRPr="00753B85" w:rsidRDefault="004D182A" w:rsidP="00753B85">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903" w:type="dxa"/>
            <w:hideMark/>
          </w:tcPr>
          <w:p w:rsidR="004D182A" w:rsidRPr="00753B85" w:rsidRDefault="004D182A" w:rsidP="005E062E">
            <w:pPr>
              <w:spacing w:after="0" w:line="240" w:lineRule="auto"/>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1</w:t>
            </w:r>
            <w:r w:rsidR="005E062E">
              <w:rPr>
                <w:rFonts w:ascii="Times New Roman" w:eastAsia="Times New Roman" w:hAnsi="Times New Roman" w:cs="Times New Roman"/>
                <w:sz w:val="28"/>
                <w:szCs w:val="28"/>
                <w:lang w:eastAsia="ru-RU"/>
              </w:rPr>
              <w:t>4</w:t>
            </w:r>
          </w:p>
        </w:tc>
      </w:tr>
      <w:tr w:rsidR="004D182A" w:rsidRPr="00753B85" w:rsidTr="004D182A">
        <w:tc>
          <w:tcPr>
            <w:tcW w:w="7668" w:type="dxa"/>
          </w:tcPr>
          <w:p w:rsidR="004D182A" w:rsidRPr="00753B85" w:rsidRDefault="004D182A" w:rsidP="00753B85">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тематическое планирование</w:t>
            </w:r>
          </w:p>
          <w:p w:rsidR="004D182A" w:rsidRPr="00753B85" w:rsidRDefault="004D182A" w:rsidP="00753B85">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hideMark/>
          </w:tcPr>
          <w:p w:rsidR="004D182A" w:rsidRPr="00753B85" w:rsidRDefault="005E062E" w:rsidP="00753B8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p>
        </w:tc>
      </w:tr>
      <w:tr w:rsidR="004D182A" w:rsidRPr="00753B85" w:rsidTr="004D182A">
        <w:tc>
          <w:tcPr>
            <w:tcW w:w="7668" w:type="dxa"/>
            <w:hideMark/>
          </w:tcPr>
          <w:p w:rsidR="004D182A" w:rsidRPr="00753B85" w:rsidRDefault="004D182A" w:rsidP="00753B85">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lang w:eastAsia="ru-RU"/>
              </w:rPr>
              <w:t>Материально-техническое обеспечение</w:t>
            </w:r>
          </w:p>
        </w:tc>
        <w:tc>
          <w:tcPr>
            <w:tcW w:w="1903" w:type="dxa"/>
            <w:hideMark/>
          </w:tcPr>
          <w:p w:rsidR="004D182A" w:rsidRPr="00696607" w:rsidRDefault="005E062E" w:rsidP="00753B85">
            <w:pPr>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25</w:t>
            </w:r>
          </w:p>
        </w:tc>
      </w:tr>
    </w:tbl>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8"/>
          <w:szCs w:val="28"/>
          <w:lang w:eastAsia="ru-RU"/>
        </w:rPr>
      </w:pPr>
    </w:p>
    <w:p w:rsidR="004D182A" w:rsidRPr="00753B85" w:rsidRDefault="004D182A" w:rsidP="00753B85">
      <w:pPr>
        <w:keepNext/>
        <w:autoSpaceDE w:val="0"/>
        <w:autoSpaceDN w:val="0"/>
        <w:spacing w:after="0" w:line="240" w:lineRule="auto"/>
        <w:ind w:firstLine="851"/>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caps/>
          <w:sz w:val="28"/>
          <w:szCs w:val="28"/>
          <w:u w:val="single"/>
          <w:lang w:eastAsia="ru-RU"/>
        </w:rPr>
        <w:br w:type="page"/>
      </w:r>
      <w:r w:rsidRPr="00753B85">
        <w:rPr>
          <w:rFonts w:ascii="Times New Roman" w:eastAsia="Times New Roman" w:hAnsi="Times New Roman" w:cs="Times New Roman"/>
          <w:b/>
          <w:caps/>
          <w:sz w:val="28"/>
          <w:szCs w:val="28"/>
          <w:lang w:eastAsia="ru-RU"/>
        </w:rPr>
        <w:lastRenderedPageBreak/>
        <w:t>1. пояснительная записка</w:t>
      </w:r>
    </w:p>
    <w:p w:rsidR="004D182A" w:rsidRPr="00753B85" w:rsidRDefault="004D182A" w:rsidP="00753B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851"/>
        <w:jc w:val="both"/>
        <w:rPr>
          <w:rFonts w:ascii="Times New Roman" w:eastAsia="Times New Roman" w:hAnsi="Times New Roman" w:cs="Times New Roman"/>
          <w:b/>
          <w:caps/>
          <w:sz w:val="28"/>
          <w:szCs w:val="28"/>
          <w:lang w:eastAsia="ru-RU"/>
        </w:rPr>
      </w:pPr>
    </w:p>
    <w:p w:rsidR="004D182A" w:rsidRPr="00753B85" w:rsidRDefault="004D182A" w:rsidP="00753B85">
      <w:pPr>
        <w:numPr>
          <w:ilvl w:val="1"/>
          <w:numId w:val="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185" w:firstLine="851"/>
        <w:contextualSpacing/>
        <w:jc w:val="both"/>
        <w:rPr>
          <w:rFonts w:ascii="Times New Roman" w:eastAsia="Times New Roman" w:hAnsi="Times New Roman" w:cs="Times New Roman"/>
          <w:b/>
          <w:sz w:val="28"/>
          <w:szCs w:val="28"/>
          <w:lang w:eastAsia="ru-RU"/>
        </w:rPr>
      </w:pPr>
      <w:r w:rsidRPr="00753B85">
        <w:rPr>
          <w:rFonts w:ascii="Times New Roman" w:eastAsia="Times New Roman" w:hAnsi="Times New Roman" w:cs="Times New Roman"/>
          <w:b/>
          <w:sz w:val="28"/>
          <w:szCs w:val="28"/>
          <w:lang w:eastAsia="ru-RU"/>
        </w:rPr>
        <w:t>Область применения программы</w:t>
      </w:r>
    </w:p>
    <w:p w:rsidR="004D182A" w:rsidRPr="00753B85" w:rsidRDefault="004D182A" w:rsidP="007617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contextualSpacing/>
        <w:jc w:val="both"/>
        <w:rPr>
          <w:rFonts w:ascii="Times New Roman" w:eastAsia="Times New Roman" w:hAnsi="Times New Roman" w:cs="Times New Roman"/>
          <w:b/>
          <w:sz w:val="28"/>
          <w:szCs w:val="28"/>
          <w:lang w:eastAsia="ru-RU"/>
        </w:rPr>
      </w:pPr>
    </w:p>
    <w:p w:rsidR="00965DDF" w:rsidRPr="00965DDF" w:rsidRDefault="00E21E43" w:rsidP="00965D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proofErr w:type="gramStart"/>
      <w:r w:rsidRPr="00753B85">
        <w:rPr>
          <w:rFonts w:ascii="Times New Roman" w:hAnsi="Times New Roman" w:cs="Times New Roman"/>
          <w:sz w:val="28"/>
          <w:szCs w:val="28"/>
        </w:rPr>
        <w:t xml:space="preserve">Рабочая программа общего учебного предмета «Основы безопасности и защиты Родины» предназначена для изучения основ безопасности жизнедеятельности в профессиональных образовательных организациях, реализующих образовательную программу среднего общего образования в пределах освоения основной профессиональной образовательной программы (ОПОП) среднего профессионального образования (СПО) на базе основного общего образования при подготовке специалистов среднего звена по специальности </w:t>
      </w:r>
      <w:r w:rsidR="00965DDF" w:rsidRPr="00965DDF">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roofErr w:type="gramEnd"/>
    </w:p>
    <w:p w:rsidR="00BB4EDA" w:rsidRPr="00BB4EDA" w:rsidRDefault="00C902BD" w:rsidP="00BB4E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bCs/>
          <w:sz w:val="28"/>
          <w:szCs w:val="28"/>
          <w:lang w:eastAsia="ru-RU"/>
        </w:rPr>
      </w:pPr>
      <w:r w:rsidRPr="00C902BD">
        <w:rPr>
          <w:rFonts w:ascii="Times New Roman" w:eastAsia="Calibri" w:hAnsi="Times New Roman" w:cs="Times New Roman"/>
          <w:noProof/>
          <w:sz w:val="28"/>
          <w:szCs w:val="28"/>
          <w:lang w:eastAsia="ru-RU"/>
        </w:rPr>
        <mc:AlternateContent>
          <mc:Choice Requires="wps">
            <w:drawing>
              <wp:inline distT="0" distB="0" distL="0" distR="0" wp14:anchorId="21E4CDD1" wp14:editId="4593BD3F">
                <wp:extent cx="9525" cy="9525"/>
                <wp:effectExtent l="0" t="0" r="0" b="0"/>
                <wp:docPr id="2"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rrw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s/qgrrwIAALQFAAAOAAAAAAAAAAAA&#10;AAAAAC4CAABkcnMvZTJvRG9jLnhtbFBLAQItABQABgAIAAAAIQDUCNk32AAAAAEBAAAPAAAAAAAA&#10;AAAAAAAAAAkFAABkcnMvZG93bnJldi54bWxQSwUGAAAAAAQABADzAAAADgYAAAAA&#10;" filled="f" stroked="f">
                <o:lock v:ext="edit" aspectratio="t"/>
                <w10:anchorlock/>
              </v:rect>
            </w:pict>
          </mc:Fallback>
        </mc:AlternateContent>
      </w:r>
    </w:p>
    <w:p w:rsidR="00965DDF" w:rsidRPr="00965DDF" w:rsidRDefault="00E21E43" w:rsidP="00965D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proofErr w:type="gramStart"/>
      <w:r w:rsidRPr="00753B85">
        <w:rPr>
          <w:rFonts w:ascii="Times New Roman" w:hAnsi="Times New Roman" w:cs="Times New Roman"/>
          <w:sz w:val="28"/>
          <w:szCs w:val="28"/>
        </w:rPr>
        <w:t>Рабочая программа учебной дисциплины «Основы безопасности и защиты Родины» составлена в соответствии с федеральным государственным образовательным стандартом среднего общего образования, утвержденным Приказом Министерства образования и науки Российской Федерации от 17 мая 2012 г. № 413 (с изм. и доп. от 29 декабря 2014 г. № 1645, 31 декабря 2015 г. № 1578, 29 июня 2017 г. № 613), приказами Министерства просвещения Российской Федерации от</w:t>
      </w:r>
      <w:proofErr w:type="gramEnd"/>
      <w:r w:rsidRPr="00753B85">
        <w:rPr>
          <w:rFonts w:ascii="Times New Roman" w:hAnsi="Times New Roman" w:cs="Times New Roman"/>
          <w:sz w:val="28"/>
          <w:szCs w:val="28"/>
        </w:rPr>
        <w:t xml:space="preserve"> </w:t>
      </w:r>
      <w:proofErr w:type="gramStart"/>
      <w:r w:rsidRPr="00753B85">
        <w:rPr>
          <w:rFonts w:ascii="Times New Roman" w:hAnsi="Times New Roman" w:cs="Times New Roman"/>
          <w:sz w:val="28"/>
          <w:szCs w:val="28"/>
        </w:rPr>
        <w:t>24 сентября 2020 г. № 519 и 11 декабря 2020 г. № 712, с приказом от 12 августа 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с приказом Министерства просвещения Российской Федерации от 18.05.2023 № 371 «Об утверждении федеральной образовательной программы среднего общего</w:t>
      </w:r>
      <w:proofErr w:type="gramEnd"/>
      <w:r w:rsidRPr="00753B85">
        <w:rPr>
          <w:rFonts w:ascii="Times New Roman" w:hAnsi="Times New Roman" w:cs="Times New Roman"/>
          <w:sz w:val="28"/>
          <w:szCs w:val="28"/>
        </w:rPr>
        <w:t xml:space="preserve"> </w:t>
      </w:r>
      <w:proofErr w:type="gramStart"/>
      <w:r w:rsidRPr="00753B85">
        <w:rPr>
          <w:rFonts w:ascii="Times New Roman" w:hAnsi="Times New Roman" w:cs="Times New Roman"/>
          <w:sz w:val="28"/>
          <w:szCs w:val="28"/>
        </w:rPr>
        <w:t xml:space="preserve">образования», в соответствии с приказом Министерства просвещения Российской Федерации от </w:t>
      </w:r>
      <w:r w:rsidRPr="00965DDF">
        <w:rPr>
          <w:rFonts w:ascii="Times New Roman" w:hAnsi="Times New Roman" w:cs="Times New Roman"/>
          <w:sz w:val="28"/>
          <w:szCs w:val="28"/>
        </w:rPr>
        <w:t xml:space="preserve">1 февраля 2024 г. N 62 </w:t>
      </w:r>
      <w:r w:rsidRPr="00753B85">
        <w:rPr>
          <w:rFonts w:ascii="Times New Roman" w:hAnsi="Times New Roman" w:cs="Times New Roman"/>
          <w:sz w:val="28"/>
          <w:szCs w:val="28"/>
        </w:rPr>
        <w:t xml:space="preserve">«О внесении изменений в некоторые приказы Министерства просвещения Российской Федерации, касающиеся федеральных образовательных программ основного общего образования и среднего общего образования, с федеральным государственным образовательным стандартом среднего профессионального образования по специальности </w:t>
      </w:r>
      <w:r w:rsidR="00965DDF" w:rsidRPr="00965DDF">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roofErr w:type="gramEnd"/>
    </w:p>
    <w:p w:rsidR="00E21E43" w:rsidRPr="00753B85" w:rsidRDefault="00C902BD" w:rsidP="0076174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C902BD">
        <w:rPr>
          <w:rFonts w:ascii="Times New Roman" w:eastAsia="Calibri" w:hAnsi="Times New Roman" w:cs="Times New Roman"/>
          <w:noProof/>
          <w:sz w:val="28"/>
          <w:szCs w:val="28"/>
          <w:lang w:eastAsia="ru-RU"/>
        </w:rPr>
        <mc:AlternateContent>
          <mc:Choice Requires="wps">
            <w:drawing>
              <wp:inline distT="0" distB="0" distL="0" distR="0" wp14:anchorId="78F5810A" wp14:editId="42F98710">
                <wp:extent cx="9525" cy="9525"/>
                <wp:effectExtent l="0" t="0" r="0" b="0"/>
                <wp:docPr id="3"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A9FbbrwIAALQFAAAOAAAAAAAAAAAA&#10;AAAAAC4CAABkcnMvZTJvRG9jLnhtbFBLAQItABQABgAIAAAAIQDUCNk32AAAAAEBAAAPAAAAAAAA&#10;AAAAAAAAAAkFAABkcnMvZG93bnJldi54bWxQSwUGAAAAAAQABADzAAAADgYAAAAA&#10;" filled="f" stroked="f">
                <o:lock v:ext="edit" aspectratio="t"/>
                <w10:anchorlock/>
              </v:rect>
            </w:pict>
          </mc:Fallback>
        </mc:AlternateContent>
      </w:r>
      <w:r w:rsidR="00E21E43" w:rsidRPr="00753B85">
        <w:rPr>
          <w:rFonts w:ascii="Times New Roman" w:hAnsi="Times New Roman" w:cs="Times New Roman"/>
          <w:sz w:val="28"/>
          <w:szCs w:val="28"/>
        </w:rPr>
        <w:t>, утвержденным Приказом Министерства просвещения РФ от 27.05.2022 № 368</w:t>
      </w: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8"/>
          <w:szCs w:val="28"/>
          <w:lang w:eastAsia="ru-RU"/>
        </w:rPr>
      </w:pP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8"/>
          <w:szCs w:val="28"/>
          <w:lang w:eastAsia="ru-RU"/>
        </w:rPr>
      </w:pPr>
      <w:r w:rsidRPr="00753B85">
        <w:rPr>
          <w:rFonts w:ascii="Times New Roman" w:eastAsia="Times New Roman" w:hAnsi="Times New Roman" w:cs="Times New Roman"/>
          <w:b/>
          <w:sz w:val="28"/>
          <w:szCs w:val="28"/>
          <w:lang w:eastAsia="ru-RU"/>
        </w:rPr>
        <w:t>1.2. Место учебного предмета в структуре программы подготовки специалистов среднего звена</w:t>
      </w: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965DDF" w:rsidRPr="00965DDF" w:rsidRDefault="00031305" w:rsidP="00965D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proofErr w:type="gramStart"/>
      <w:r w:rsidRPr="00753B85">
        <w:rPr>
          <w:rFonts w:ascii="Times New Roman" w:hAnsi="Times New Roman" w:cs="Times New Roman"/>
          <w:sz w:val="28"/>
          <w:szCs w:val="28"/>
        </w:rPr>
        <w:t xml:space="preserve">Учебная дисциплина  Основы безопасности и защиты Родины относится к предметной области «Основы безопасности и защиты Родины» ФГОС СОО – базовый уровень – и к блоку обязательных общеобразовательных </w:t>
      </w:r>
      <w:r w:rsidRPr="00753B85">
        <w:rPr>
          <w:rFonts w:ascii="Times New Roman" w:hAnsi="Times New Roman" w:cs="Times New Roman"/>
          <w:sz w:val="28"/>
          <w:szCs w:val="28"/>
        </w:rPr>
        <w:lastRenderedPageBreak/>
        <w:t xml:space="preserve">дисциплины общеобразовательной подготовки в пределах освоения ОПОП СПО на базе основного общего образования при подготовке специалистов среднего звена по </w:t>
      </w:r>
      <w:r w:rsidR="004D182A" w:rsidRPr="00753B85">
        <w:rPr>
          <w:rFonts w:ascii="Times New Roman" w:eastAsia="Times New Roman" w:hAnsi="Times New Roman" w:cs="Times New Roman"/>
          <w:sz w:val="28"/>
          <w:szCs w:val="28"/>
          <w:lang w:eastAsia="ru-RU"/>
        </w:rPr>
        <w:t xml:space="preserve">специальности </w:t>
      </w:r>
      <w:r w:rsidR="00965DDF" w:rsidRPr="00965DDF">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roofErr w:type="gramEnd"/>
    </w:p>
    <w:p w:rsidR="00BC4505" w:rsidRDefault="00031305" w:rsidP="00BB4E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hAnsi="Times New Roman" w:cs="Times New Roman"/>
          <w:sz w:val="28"/>
          <w:szCs w:val="28"/>
        </w:rPr>
      </w:pPr>
      <w:r w:rsidRPr="00753B85">
        <w:rPr>
          <w:rFonts w:ascii="Times New Roman" w:hAnsi="Times New Roman" w:cs="Times New Roman"/>
          <w:b/>
          <w:sz w:val="28"/>
          <w:szCs w:val="28"/>
        </w:rPr>
        <w:t>1.3 Цели и задачи дисциплины – требования к результатам освоения дисциплины</w:t>
      </w:r>
      <w:r w:rsidRPr="00753B85">
        <w:rPr>
          <w:rFonts w:ascii="Times New Roman" w:hAnsi="Times New Roman" w:cs="Times New Roman"/>
          <w:sz w:val="28"/>
          <w:szCs w:val="28"/>
        </w:rPr>
        <w:t xml:space="preserve"> </w:t>
      </w:r>
    </w:p>
    <w:p w:rsidR="00753B85" w:rsidRPr="00753B85" w:rsidRDefault="00753B8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53B85">
        <w:rPr>
          <w:rFonts w:ascii="Times New Roman" w:hAnsi="Times New Roman" w:cs="Times New Roman"/>
          <w:sz w:val="28"/>
          <w:szCs w:val="28"/>
        </w:rPr>
        <w:t xml:space="preserve">Целью изучения ОБЗР на уровне среднего общего образования является овладение основами военной подготовки и формирование у </w:t>
      </w:r>
      <w:proofErr w:type="gramStart"/>
      <w:r w:rsidRPr="00753B85">
        <w:rPr>
          <w:rFonts w:ascii="Times New Roman" w:hAnsi="Times New Roman" w:cs="Times New Roman"/>
          <w:sz w:val="28"/>
          <w:szCs w:val="28"/>
        </w:rPr>
        <w:t>обучающихся</w:t>
      </w:r>
      <w:proofErr w:type="gramEnd"/>
      <w:r w:rsidRPr="00753B85">
        <w:rPr>
          <w:rFonts w:ascii="Times New Roman" w:hAnsi="Times New Roman" w:cs="Times New Roman"/>
          <w:sz w:val="28"/>
          <w:szCs w:val="28"/>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 </w:t>
      </w: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53B85">
        <w:rPr>
          <w:rFonts w:ascii="Times New Roman" w:hAnsi="Times New Roman" w:cs="Times New Roman"/>
          <w:sz w:val="28"/>
          <w:szCs w:val="28"/>
        </w:rPr>
        <w:sym w:font="Symbol" w:char="F02D"/>
      </w:r>
      <w:r w:rsidRPr="00753B85">
        <w:rPr>
          <w:rFonts w:ascii="Times New Roman" w:hAnsi="Times New Roman" w:cs="Times New Roman"/>
          <w:sz w:val="28"/>
          <w:szCs w:val="28"/>
        </w:rPr>
        <w:t xml:space="preserve"> 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53B85">
        <w:rPr>
          <w:rFonts w:ascii="Times New Roman" w:hAnsi="Times New Roman" w:cs="Times New Roman"/>
          <w:sz w:val="28"/>
          <w:szCs w:val="28"/>
        </w:rPr>
        <w:t xml:space="preserve"> </w:t>
      </w:r>
      <w:r w:rsidRPr="00753B85">
        <w:rPr>
          <w:rFonts w:ascii="Times New Roman" w:hAnsi="Times New Roman" w:cs="Times New Roman"/>
          <w:sz w:val="28"/>
          <w:szCs w:val="28"/>
        </w:rPr>
        <w:sym w:font="Symbol" w:char="F02D"/>
      </w:r>
      <w:r w:rsidRPr="00753B85">
        <w:rPr>
          <w:rFonts w:ascii="Times New Roman" w:hAnsi="Times New Roman" w:cs="Times New Roman"/>
          <w:sz w:val="28"/>
          <w:szCs w:val="28"/>
        </w:rPr>
        <w:t xml:space="preserve"> </w:t>
      </w:r>
      <w:proofErr w:type="spellStart"/>
      <w:r w:rsidRPr="00753B85">
        <w:rPr>
          <w:rFonts w:ascii="Times New Roman" w:hAnsi="Times New Roman" w:cs="Times New Roman"/>
          <w:sz w:val="28"/>
          <w:szCs w:val="28"/>
        </w:rPr>
        <w:t>сформированность</w:t>
      </w:r>
      <w:proofErr w:type="spellEnd"/>
      <w:r w:rsidRPr="00753B85">
        <w:rPr>
          <w:rFonts w:ascii="Times New Roman" w:hAnsi="Times New Roman" w:cs="Times New Roman"/>
          <w:sz w:val="28"/>
          <w:szCs w:val="28"/>
        </w:rPr>
        <w:t xml:space="preserve"> ценностей, овладение знаниями и умениями, которые обеспечивают готовность к военной службе, исполнению долга по защите Отечества;</w:t>
      </w: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53B85">
        <w:rPr>
          <w:rFonts w:ascii="Times New Roman" w:hAnsi="Times New Roman" w:cs="Times New Roman"/>
          <w:sz w:val="28"/>
          <w:szCs w:val="28"/>
        </w:rPr>
        <w:sym w:font="Symbol" w:char="F02D"/>
      </w:r>
      <w:r w:rsidRPr="00753B85">
        <w:rPr>
          <w:rFonts w:ascii="Times New Roman" w:hAnsi="Times New Roman" w:cs="Times New Roman"/>
          <w:sz w:val="28"/>
          <w:szCs w:val="28"/>
        </w:rPr>
        <w:t xml:space="preserve"> </w:t>
      </w:r>
      <w:proofErr w:type="spellStart"/>
      <w:r w:rsidRPr="00753B85">
        <w:rPr>
          <w:rFonts w:ascii="Times New Roman" w:hAnsi="Times New Roman" w:cs="Times New Roman"/>
          <w:sz w:val="28"/>
          <w:szCs w:val="28"/>
        </w:rPr>
        <w:t>сформированность</w:t>
      </w:r>
      <w:proofErr w:type="spellEnd"/>
      <w:r w:rsidRPr="00753B85">
        <w:rPr>
          <w:rFonts w:ascii="Times New Roman" w:hAnsi="Times New Roman" w:cs="Times New Roman"/>
          <w:sz w:val="28"/>
          <w:szCs w:val="28"/>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53B85">
        <w:rPr>
          <w:rFonts w:ascii="Times New Roman" w:hAnsi="Times New Roman" w:cs="Times New Roman"/>
          <w:sz w:val="28"/>
          <w:szCs w:val="28"/>
        </w:rPr>
        <w:t xml:space="preserve"> </w:t>
      </w:r>
      <w:r w:rsidRPr="00753B85">
        <w:rPr>
          <w:rFonts w:ascii="Times New Roman" w:hAnsi="Times New Roman" w:cs="Times New Roman"/>
          <w:sz w:val="28"/>
          <w:szCs w:val="28"/>
        </w:rPr>
        <w:sym w:font="Symbol" w:char="F02D"/>
      </w:r>
      <w:r w:rsidRPr="00753B85">
        <w:rPr>
          <w:rFonts w:ascii="Times New Roman" w:hAnsi="Times New Roman" w:cs="Times New Roman"/>
          <w:sz w:val="28"/>
          <w:szCs w:val="28"/>
        </w:rPr>
        <w:t xml:space="preserve"> 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 </w:t>
      </w:r>
    </w:p>
    <w:p w:rsidR="00031305" w:rsidRPr="00753B85" w:rsidRDefault="000313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lang w:eastAsia="ru-RU"/>
        </w:rPr>
      </w:pP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b/>
          <w:sz w:val="28"/>
          <w:szCs w:val="28"/>
          <w:lang w:eastAsia="ru-RU"/>
        </w:rPr>
        <w:t>1.4. Количество часов на освоение программы учебного предмета:</w:t>
      </w: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BC4505" w:rsidRPr="00753B8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Объем образовательной программы –70 часов, в том числе:</w:t>
      </w:r>
    </w:p>
    <w:p w:rsidR="00BC4505" w:rsidRPr="00753B8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 xml:space="preserve">теоретических занятий – 40 часов </w:t>
      </w:r>
    </w:p>
    <w:p w:rsidR="00BC4505" w:rsidRPr="00753B8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753B85">
        <w:rPr>
          <w:rFonts w:ascii="Times New Roman" w:eastAsia="Times New Roman" w:hAnsi="Times New Roman" w:cs="Times New Roman"/>
          <w:sz w:val="28"/>
          <w:szCs w:val="28"/>
          <w:lang w:eastAsia="ru-RU"/>
        </w:rPr>
        <w:t>и   практических занятий - 30 часов.</w:t>
      </w: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4D182A"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C902BD" w:rsidRDefault="00C902BD"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C902BD" w:rsidRPr="00753B85" w:rsidRDefault="00C902BD"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223126" w:rsidRPr="00753B85" w:rsidRDefault="00223126"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4D182A" w:rsidRPr="00753B85" w:rsidRDefault="004D182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BC4505" w:rsidRPr="00753B8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BC4505" w:rsidRPr="00753B8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BC4505" w:rsidRDefault="00BC4505"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BB4EDA" w:rsidRDefault="00BB4ED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BB4EDA" w:rsidRDefault="00BB4EDA"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76174C" w:rsidRPr="00753B85" w:rsidRDefault="0076174C" w:rsidP="00753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709"/>
        <w:jc w:val="both"/>
        <w:rPr>
          <w:rFonts w:ascii="Times New Roman" w:eastAsia="Times New Roman" w:hAnsi="Times New Roman" w:cs="Times New Roman"/>
          <w:sz w:val="28"/>
          <w:szCs w:val="28"/>
          <w:lang w:eastAsia="ru-RU"/>
        </w:rPr>
      </w:pPr>
    </w:p>
    <w:p w:rsidR="004D182A" w:rsidRPr="00753B85" w:rsidRDefault="004D182A" w:rsidP="00B10C6E">
      <w:pPr>
        <w:keepNext/>
        <w:autoSpaceDE w:val="0"/>
        <w:autoSpaceDN w:val="0"/>
        <w:spacing w:after="0" w:line="240" w:lineRule="auto"/>
        <w:ind w:firstLine="709"/>
        <w:jc w:val="both"/>
        <w:outlineLvl w:val="0"/>
        <w:rPr>
          <w:rFonts w:ascii="Times New Roman" w:eastAsia="Times New Roman" w:hAnsi="Times New Roman" w:cs="Times New Roman"/>
          <w:b/>
          <w:caps/>
          <w:sz w:val="28"/>
          <w:szCs w:val="28"/>
          <w:lang w:eastAsia="ru-RU"/>
        </w:rPr>
      </w:pPr>
      <w:r w:rsidRPr="00753B85">
        <w:rPr>
          <w:rFonts w:ascii="Times New Roman" w:eastAsia="Times New Roman" w:hAnsi="Times New Roman" w:cs="Times New Roman"/>
          <w:b/>
          <w:sz w:val="28"/>
          <w:szCs w:val="28"/>
          <w:lang w:eastAsia="ru-RU"/>
        </w:rPr>
        <w:t xml:space="preserve">2. ПЛАНИРУЕМЫЕ РЕЗУЛЬТАТЫ </w:t>
      </w:r>
      <w:r w:rsidRPr="00753B85">
        <w:rPr>
          <w:rFonts w:ascii="Times New Roman" w:eastAsia="Times New Roman" w:hAnsi="Times New Roman" w:cs="Times New Roman"/>
          <w:b/>
          <w:caps/>
          <w:sz w:val="28"/>
          <w:szCs w:val="28"/>
          <w:lang w:eastAsia="ru-RU"/>
        </w:rPr>
        <w:t>освоения учебного предмета</w:t>
      </w:r>
    </w:p>
    <w:p w:rsidR="004D182A" w:rsidRPr="00753B85" w:rsidRDefault="004D182A" w:rsidP="00B10C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965DDF" w:rsidRPr="00965DDF" w:rsidRDefault="00BC4505" w:rsidP="00965D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753B85">
        <w:rPr>
          <w:rFonts w:ascii="Times New Roman" w:hAnsi="Times New Roman" w:cs="Times New Roman"/>
          <w:sz w:val="28"/>
          <w:szCs w:val="28"/>
        </w:rPr>
        <w:t xml:space="preserve">Содержание учебной дисциплины Основы безопасности и защиты Родины направлено на развитие универсальных учебных действий, формирование личностных, </w:t>
      </w:r>
      <w:proofErr w:type="spellStart"/>
      <w:r w:rsidRPr="00753B85">
        <w:rPr>
          <w:rFonts w:ascii="Times New Roman" w:hAnsi="Times New Roman" w:cs="Times New Roman"/>
          <w:sz w:val="28"/>
          <w:szCs w:val="28"/>
        </w:rPr>
        <w:t>метапредметных</w:t>
      </w:r>
      <w:proofErr w:type="spellEnd"/>
      <w:r w:rsidRPr="00753B85">
        <w:rPr>
          <w:rFonts w:ascii="Times New Roman" w:hAnsi="Times New Roman" w:cs="Times New Roman"/>
          <w:sz w:val="28"/>
          <w:szCs w:val="28"/>
        </w:rPr>
        <w:t xml:space="preserve"> и предметных результатов ФГОС СОО, а также общих компетенций ФГОС СПО по специальности </w:t>
      </w:r>
      <w:r w:rsidR="00965DDF" w:rsidRPr="00965DDF">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76174C" w:rsidRPr="00BB4EDA" w:rsidRDefault="0076174C" w:rsidP="0076174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0" w:name="_GoBack"/>
      <w:bookmarkEnd w:id="0"/>
    </w:p>
    <w:p w:rsidR="00BC4505" w:rsidRPr="00753B85" w:rsidRDefault="00BC4505" w:rsidP="00B10C6E">
      <w:pPr>
        <w:pStyle w:val="Default"/>
        <w:ind w:firstLine="709"/>
        <w:jc w:val="both"/>
        <w:rPr>
          <w:color w:val="auto"/>
          <w:sz w:val="28"/>
          <w:szCs w:val="28"/>
        </w:rPr>
      </w:pPr>
      <w:r w:rsidRPr="00753B85">
        <w:rPr>
          <w:color w:val="auto"/>
          <w:sz w:val="28"/>
          <w:szCs w:val="28"/>
        </w:rPr>
        <w:t xml:space="preserve">Личностные результаты изучения ОБЗР включают: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1) гражданское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готовность к взаимодействию с обществом и государством в обеспечении безопасности жизни и здоровья населения;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2) патриотическое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Вооруженные Силы Российской Федерации, прошлое и настоящее многонационального народа России, российской армии и флота;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ценностное отношение к государственным и военным символам, историческому и природному наследию, дням воинской славы, боевым традициям Вооруженных Сил Российской Федерации, достижениям государства в области обеспечения безопасности жизни и здоровья людей;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чувства ответственности перед Родиной, идейная убежденность и готовность к служению и защите Отечества, ответственность за его судьбу; </w:t>
      </w:r>
    </w:p>
    <w:p w:rsidR="00BC4505" w:rsidRPr="00753B85" w:rsidRDefault="00BC4505" w:rsidP="00B10C6E">
      <w:pPr>
        <w:pStyle w:val="Default"/>
        <w:ind w:firstLine="709"/>
        <w:jc w:val="both"/>
        <w:rPr>
          <w:color w:val="auto"/>
          <w:sz w:val="28"/>
          <w:szCs w:val="28"/>
        </w:rPr>
      </w:pPr>
      <w:r w:rsidRPr="00753B85">
        <w:rPr>
          <w:b/>
          <w:bCs/>
          <w:color w:val="auto"/>
          <w:sz w:val="28"/>
          <w:szCs w:val="28"/>
        </w:rPr>
        <w:lastRenderedPageBreak/>
        <w:t xml:space="preserve">3) духовно-нравственное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осознание духовных ценностей российского народа и российского воинства;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способность оценивать ситуацию и принимать осознанные решения, готовность реализовать </w:t>
      </w:r>
      <w:proofErr w:type="gramStart"/>
      <w:r w:rsidR="00BC4505" w:rsidRPr="00753B85">
        <w:rPr>
          <w:color w:val="auto"/>
          <w:sz w:val="28"/>
          <w:szCs w:val="28"/>
        </w:rPr>
        <w:t>риск-ориентированное</w:t>
      </w:r>
      <w:proofErr w:type="gramEnd"/>
      <w:r w:rsidR="00BC4505" w:rsidRPr="00753B85">
        <w:rPr>
          <w:color w:val="auto"/>
          <w:sz w:val="28"/>
          <w:szCs w:val="28"/>
        </w:rPr>
        <w:t xml:space="preserve">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00BC4505" w:rsidRPr="00753B85">
        <w:rPr>
          <w:color w:val="auto"/>
          <w:sz w:val="28"/>
          <w:szCs w:val="28"/>
        </w:rPr>
        <w:t>волонтерства</w:t>
      </w:r>
      <w:proofErr w:type="spellEnd"/>
      <w:r w:rsidR="00BC4505" w:rsidRPr="00753B85">
        <w:rPr>
          <w:color w:val="auto"/>
          <w:sz w:val="28"/>
          <w:szCs w:val="28"/>
        </w:rPr>
        <w:t xml:space="preserve"> и добровольчества;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4) эстетическое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эстетическое отношение к миру в сочетании с культурой безопасности жизнедеятельности;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понимание взаимозависимости успешности и полноценного развития и безопасного поведения в повседневной жизни;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5) ценности научного познания: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w:t>
      </w:r>
      <w:proofErr w:type="gramStart"/>
      <w:r w:rsidR="00BC4505" w:rsidRPr="00753B85">
        <w:rPr>
          <w:color w:val="auto"/>
          <w:sz w:val="28"/>
          <w:szCs w:val="28"/>
        </w:rPr>
        <w:t>естественно-научных</w:t>
      </w:r>
      <w:proofErr w:type="gramEnd"/>
      <w:r w:rsidR="00BC4505" w:rsidRPr="00753B85">
        <w:rPr>
          <w:color w:val="auto"/>
          <w:sz w:val="28"/>
          <w:szCs w:val="28"/>
        </w:rPr>
        <w:t xml:space="preserve">, общественных, гуманитарных областях знаний, современной концепции культуры безопасности жизнедеятельности;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понимание научно-практических основ учебного предмета ОБЗР, осознание его значения для безопасной и продуктивной жизнедеятельности человека, общества и государства;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6) физическое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осознание ценности жизни,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ответственного отношения к своему здоровью и здоровью окружающих;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знание приемов оказания первой помощи и готовность применять их в случае необходимости;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потребность в регулярном ведении здорового образа жизни;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осознание последствий и активное неприятие вредных привычек и иных форм причинения вреда физическому и психическому здоровью;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7) трудовое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готовность к труду, осознание значимости трудовой деятельности для развития личности, общества и государства, обеспечения национальной безопасности; </w:t>
      </w:r>
    </w:p>
    <w:p w:rsidR="00BC4505" w:rsidRPr="00753B85" w:rsidRDefault="00753B85" w:rsidP="00B10C6E">
      <w:pPr>
        <w:pStyle w:val="Default"/>
        <w:ind w:firstLine="709"/>
        <w:jc w:val="both"/>
        <w:rPr>
          <w:color w:val="auto"/>
          <w:sz w:val="28"/>
          <w:szCs w:val="28"/>
        </w:rPr>
      </w:pPr>
      <w:r w:rsidRPr="00753B85">
        <w:rPr>
          <w:color w:val="auto"/>
          <w:sz w:val="28"/>
          <w:szCs w:val="28"/>
        </w:rPr>
        <w:lastRenderedPageBreak/>
        <w:t xml:space="preserve">- </w:t>
      </w:r>
      <w:r w:rsidR="00BC4505" w:rsidRPr="00753B85">
        <w:rPr>
          <w:color w:val="auto"/>
          <w:sz w:val="28"/>
          <w:szCs w:val="28"/>
        </w:rPr>
        <w:t xml:space="preserve">готовность к осознанному и ответственному соблюдению требований безопасности в процессе трудовой деятельности;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интерес к различным сферам профессиональной деятельности, включая военно-профессиональную деятельность;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готовность и способность к образованию и самообразованию на протяжении всей жизни;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8) экологическое воспитание: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proofErr w:type="spellStart"/>
      <w:r w:rsidR="00BC4505" w:rsidRPr="00753B85">
        <w:rPr>
          <w:color w:val="auto"/>
          <w:sz w:val="28"/>
          <w:szCs w:val="28"/>
        </w:rPr>
        <w:t>сформированность</w:t>
      </w:r>
      <w:proofErr w:type="spellEnd"/>
      <w:r w:rsidR="00BC4505" w:rsidRPr="00753B85">
        <w:rPr>
          <w:color w:val="auto"/>
          <w:sz w:val="28"/>
          <w:szCs w:val="28"/>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планирование и осуществление действий в окружающей среде на основе соблюдения экологической грамотности и разумного природопользования; </w:t>
      </w:r>
    </w:p>
    <w:p w:rsidR="00753B85" w:rsidRPr="00753B85" w:rsidRDefault="00BC4505" w:rsidP="00B10C6E">
      <w:pPr>
        <w:pStyle w:val="Default"/>
        <w:ind w:firstLine="709"/>
        <w:jc w:val="both"/>
        <w:rPr>
          <w:color w:val="auto"/>
          <w:sz w:val="28"/>
          <w:szCs w:val="28"/>
        </w:rPr>
      </w:pPr>
      <w:r w:rsidRPr="00753B85">
        <w:rPr>
          <w:color w:val="auto"/>
          <w:sz w:val="28"/>
          <w:szCs w:val="28"/>
        </w:rPr>
        <w:t>активное неприятие действий, приносящих вред окружающей среде;</w:t>
      </w:r>
    </w:p>
    <w:p w:rsidR="00BC4505" w:rsidRPr="00753B85" w:rsidRDefault="00753B85" w:rsidP="00B10C6E">
      <w:pPr>
        <w:pStyle w:val="Default"/>
        <w:ind w:firstLine="709"/>
        <w:jc w:val="both"/>
        <w:rPr>
          <w:color w:val="auto"/>
          <w:sz w:val="28"/>
          <w:szCs w:val="28"/>
        </w:rPr>
      </w:pPr>
      <w:r w:rsidRPr="00753B85">
        <w:rPr>
          <w:color w:val="auto"/>
          <w:sz w:val="28"/>
          <w:szCs w:val="28"/>
        </w:rPr>
        <w:t>-</w:t>
      </w:r>
      <w:r w:rsidR="00BC4505" w:rsidRPr="00753B85">
        <w:rPr>
          <w:color w:val="auto"/>
          <w:sz w:val="28"/>
          <w:szCs w:val="28"/>
        </w:rPr>
        <w:t xml:space="preserve"> умение прогнозировать неблагоприятные экологические последствия предпринимаемых действий и предотвращать их;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расширение представлений о деятельности экологической направленности. </w:t>
      </w: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BC4505" w:rsidRDefault="00BC4505" w:rsidP="00B10C6E">
      <w:pPr>
        <w:pStyle w:val="Default"/>
        <w:ind w:firstLine="709"/>
        <w:jc w:val="both"/>
        <w:rPr>
          <w:b/>
          <w:bCs/>
          <w:color w:val="auto"/>
          <w:sz w:val="28"/>
          <w:szCs w:val="28"/>
        </w:rPr>
      </w:pPr>
      <w:r w:rsidRPr="00753B85">
        <w:rPr>
          <w:b/>
          <w:bCs/>
          <w:color w:val="auto"/>
          <w:sz w:val="28"/>
          <w:szCs w:val="28"/>
        </w:rPr>
        <w:lastRenderedPageBreak/>
        <w:t xml:space="preserve">МЕТАПРЕДМЕТНЫЕ РЕЗУЛЬТАТЫ </w:t>
      </w:r>
    </w:p>
    <w:p w:rsidR="00B10C6E" w:rsidRPr="00753B85" w:rsidRDefault="00B10C6E" w:rsidP="00B10C6E">
      <w:pPr>
        <w:pStyle w:val="Default"/>
        <w:ind w:firstLine="709"/>
        <w:jc w:val="both"/>
        <w:rPr>
          <w:color w:val="auto"/>
          <w:sz w:val="28"/>
          <w:szCs w:val="28"/>
        </w:rPr>
      </w:pPr>
    </w:p>
    <w:p w:rsidR="00BC4505" w:rsidRDefault="00BC4505" w:rsidP="00B10C6E">
      <w:pPr>
        <w:pStyle w:val="Default"/>
        <w:ind w:firstLine="709"/>
        <w:jc w:val="both"/>
        <w:rPr>
          <w:color w:val="auto"/>
          <w:sz w:val="28"/>
          <w:szCs w:val="28"/>
        </w:rPr>
      </w:pPr>
      <w:r w:rsidRPr="00753B85">
        <w:rPr>
          <w:color w:val="auto"/>
          <w:sz w:val="28"/>
          <w:szCs w:val="28"/>
        </w:rPr>
        <w:t xml:space="preserve">В результате изучения ОБЗР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B10C6E" w:rsidRPr="00753B85" w:rsidRDefault="00B10C6E" w:rsidP="00B10C6E">
      <w:pPr>
        <w:pStyle w:val="Default"/>
        <w:ind w:firstLine="709"/>
        <w:jc w:val="both"/>
        <w:rPr>
          <w:color w:val="auto"/>
          <w:sz w:val="28"/>
          <w:szCs w:val="28"/>
        </w:rPr>
      </w:pP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Познавательные универсальные учебные действия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Базовые логические действия: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определять цели действий применительно к заданной (смоделированной) ситуации, выбирать способы их достижения с учетом самостоятельно выделенных критериев в парадигме безопасной жизнедеятельности, оценивать риски возможных последствий для реализации </w:t>
      </w:r>
      <w:proofErr w:type="gramStart"/>
      <w:r w:rsidR="00BC4505" w:rsidRPr="00753B85">
        <w:rPr>
          <w:color w:val="auto"/>
          <w:sz w:val="28"/>
          <w:szCs w:val="28"/>
        </w:rPr>
        <w:t>риск-ориентированного</w:t>
      </w:r>
      <w:proofErr w:type="gramEnd"/>
      <w:r w:rsidR="00BC4505" w:rsidRPr="00753B85">
        <w:rPr>
          <w:color w:val="auto"/>
          <w:sz w:val="28"/>
          <w:szCs w:val="28"/>
        </w:rPr>
        <w:t xml:space="preserve"> поведения;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приобретенные знания в повседневную жизнь;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планировать и осуществлять учебные действия в условиях дефицита информации, необходимой для решения стоящей задачи;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развивать творческое мышление при решении ситуационных задач.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Базовые исследовательские действия: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владеть научной терминологией, ключевыми понятиями и методами в области безопасности жизнедеятельности;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осуществлять различные виды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анализировать содержание вопросов и заданий и выдвигать новые идеи, самостоятельно выбирать оптимальный способ решения задач с учетом установленных (обоснованных) критериев;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критически оценивать полученные в ходе решения учебных задач результаты, обосновывать предложения по их корректировке в новых условиях; </w:t>
      </w:r>
    </w:p>
    <w:p w:rsidR="00BC4505" w:rsidRPr="00753B85" w:rsidRDefault="00753B85" w:rsidP="00B10C6E">
      <w:pPr>
        <w:pStyle w:val="Default"/>
        <w:ind w:firstLine="709"/>
        <w:jc w:val="both"/>
        <w:rPr>
          <w:color w:val="auto"/>
          <w:sz w:val="28"/>
          <w:szCs w:val="28"/>
        </w:rPr>
      </w:pPr>
      <w:r w:rsidRPr="00753B85">
        <w:rPr>
          <w:color w:val="auto"/>
          <w:sz w:val="28"/>
          <w:szCs w:val="28"/>
        </w:rPr>
        <w:lastRenderedPageBreak/>
        <w:t xml:space="preserve">- </w:t>
      </w:r>
      <w:r w:rsidR="00BC4505" w:rsidRPr="00753B85">
        <w:rPr>
          <w:color w:val="auto"/>
          <w:sz w:val="28"/>
          <w:szCs w:val="28"/>
        </w:rPr>
        <w:t xml:space="preserve">характеризовать приобретенные знания и навыки, оценивать возможность их реализации в реальных ситуациях;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использовать знания других предметных областей для решения учебных задач в области безопасности жизнедеятельности; переносить приобретенные знания и навыки в повседневную жизнь.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Работа с информацией: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создавать информационные блоки в различных форматах с учетом характера решаемой учебной задачи; самостоятельно выбирать оптимальную форму их представления;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оценивать достоверность, легитимность информации, ее соответствие правовым и морально-этическим нормам;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владеть навыками по предотвращению рисков, профилактике угроз и защите от опасностей цифровой среды;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Коммуникативные универсальные учебные действия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Общение: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осуществлять в ходе образовательной деятельности безопасную коммуникацию, переносить принципы ее организации в повседневную жизнь;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распознавать вербальные и невербальные средства общения;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понимать значение социальных знаков; определять признаки деструктивного общения;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владеть приемами безопасного межличностного и группового общения; безопасно действовать по избеганию конфликтных ситуаций;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аргументированно, логично и ясно излагать свою точку зрения с использованием языковых средств.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Регулятивные универсальные учебные действия </w:t>
      </w:r>
    </w:p>
    <w:p w:rsidR="00BC4505" w:rsidRPr="00753B85" w:rsidRDefault="00BC4505" w:rsidP="00B10C6E">
      <w:pPr>
        <w:pStyle w:val="Default"/>
        <w:ind w:firstLine="709"/>
        <w:jc w:val="both"/>
        <w:rPr>
          <w:color w:val="auto"/>
          <w:sz w:val="28"/>
          <w:szCs w:val="28"/>
        </w:rPr>
      </w:pPr>
      <w:r w:rsidRPr="00753B85">
        <w:rPr>
          <w:b/>
          <w:bCs/>
          <w:color w:val="auto"/>
          <w:sz w:val="28"/>
          <w:szCs w:val="28"/>
        </w:rPr>
        <w:t xml:space="preserve">Самоорганизация: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ставить и формулировать собственные задачи в образовательной деятельности и жизненных ситуациях;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самостоятельно выявлять проблемные вопросы, выбирать оптимальный способ и составлять план их решения в конкретных условиях;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делать осознанный выбор в новой ситуации, аргументировать его;</w:t>
      </w:r>
    </w:p>
    <w:p w:rsidR="00BC4505" w:rsidRPr="00753B85" w:rsidRDefault="00753B85" w:rsidP="00B10C6E">
      <w:pPr>
        <w:pStyle w:val="Default"/>
        <w:ind w:firstLine="709"/>
        <w:jc w:val="both"/>
        <w:rPr>
          <w:color w:val="auto"/>
          <w:sz w:val="28"/>
          <w:szCs w:val="28"/>
        </w:rPr>
      </w:pPr>
      <w:r w:rsidRPr="00753B85">
        <w:rPr>
          <w:color w:val="auto"/>
          <w:sz w:val="28"/>
          <w:szCs w:val="28"/>
        </w:rPr>
        <w:t>-</w:t>
      </w:r>
      <w:r w:rsidR="00BC4505" w:rsidRPr="00753B85">
        <w:rPr>
          <w:color w:val="auto"/>
          <w:sz w:val="28"/>
          <w:szCs w:val="28"/>
        </w:rPr>
        <w:t xml:space="preserve"> брать ответственность за свое решение;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оценивать приобретенный опыт;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расширять познания в области безопасности жизнедеятельности на основе личных предпочтений и за счет привлечения научно-практических знаний других предметных областей;</w:t>
      </w:r>
    </w:p>
    <w:p w:rsidR="00BC4505" w:rsidRPr="00753B85" w:rsidRDefault="00753B85" w:rsidP="00B10C6E">
      <w:pPr>
        <w:pStyle w:val="Default"/>
        <w:ind w:firstLine="709"/>
        <w:jc w:val="both"/>
        <w:rPr>
          <w:color w:val="auto"/>
          <w:sz w:val="28"/>
          <w:szCs w:val="28"/>
        </w:rPr>
      </w:pPr>
      <w:r w:rsidRPr="00753B85">
        <w:rPr>
          <w:color w:val="auto"/>
          <w:sz w:val="28"/>
          <w:szCs w:val="28"/>
        </w:rPr>
        <w:t>-</w:t>
      </w:r>
      <w:r w:rsidR="00BC4505" w:rsidRPr="00753B85">
        <w:rPr>
          <w:color w:val="auto"/>
          <w:sz w:val="28"/>
          <w:szCs w:val="28"/>
        </w:rPr>
        <w:t xml:space="preserve"> повышать образовательный и культурный уровень. </w:t>
      </w:r>
    </w:p>
    <w:p w:rsidR="00BC4505" w:rsidRPr="00753B85" w:rsidRDefault="00BC4505" w:rsidP="00B10C6E">
      <w:pPr>
        <w:pStyle w:val="Default"/>
        <w:ind w:firstLine="709"/>
        <w:jc w:val="both"/>
        <w:rPr>
          <w:color w:val="auto"/>
          <w:sz w:val="28"/>
          <w:szCs w:val="28"/>
        </w:rPr>
      </w:pPr>
      <w:r w:rsidRPr="00753B85">
        <w:rPr>
          <w:b/>
          <w:bCs/>
          <w:color w:val="auto"/>
          <w:sz w:val="28"/>
          <w:szCs w:val="28"/>
        </w:rPr>
        <w:lastRenderedPageBreak/>
        <w:t xml:space="preserve">Самоконтроль, принятие себя и других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оценивать образовательные ситуации;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использовать приемы рефлексии для анализа и оценки образовательной ситуации, выбора оптимального решения;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принимать себя, понимая свои недостатки и достоинства, невозможности контроля всего вокруг;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принимать мотивы и аргументы других людей при анализе и оценке образовательной ситуации; признавать право на ошибку свою и чужую. </w:t>
      </w:r>
      <w:r w:rsidR="00BC4505" w:rsidRPr="00753B85">
        <w:rPr>
          <w:b/>
          <w:bCs/>
          <w:color w:val="auto"/>
          <w:sz w:val="28"/>
          <w:szCs w:val="28"/>
        </w:rPr>
        <w:t xml:space="preserve">Совместная деятельность: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понимать и использовать преимущества командной и индивидуальной работы в конкретной учебной ситуации;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ставить цели и организовывать совместную деятельность с учетом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оценивать свой вклад и вклад каждого участника команды в общий результат по совместно разработанным критериям; </w:t>
      </w:r>
    </w:p>
    <w:p w:rsidR="00753B8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осуществлять позитивное стратегическое поведение в различных ситуациях; </w:t>
      </w:r>
    </w:p>
    <w:p w:rsidR="00BC4505" w:rsidRPr="00753B85" w:rsidRDefault="00753B85" w:rsidP="00B10C6E">
      <w:pPr>
        <w:pStyle w:val="Default"/>
        <w:ind w:firstLine="709"/>
        <w:jc w:val="both"/>
        <w:rPr>
          <w:color w:val="auto"/>
          <w:sz w:val="28"/>
          <w:szCs w:val="28"/>
        </w:rPr>
      </w:pPr>
      <w:r w:rsidRPr="00753B85">
        <w:rPr>
          <w:color w:val="auto"/>
          <w:sz w:val="28"/>
          <w:szCs w:val="28"/>
        </w:rPr>
        <w:t xml:space="preserve">- </w:t>
      </w:r>
      <w:r w:rsidR="00BC4505" w:rsidRPr="00753B85">
        <w:rPr>
          <w:color w:val="auto"/>
          <w:sz w:val="28"/>
          <w:szCs w:val="28"/>
        </w:rPr>
        <w:t xml:space="preserve">предлагать новые идеи, оценивать их с позиции новизны и практической значимости; проявлять творчество и разумную инициативу. </w:t>
      </w: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753B85" w:rsidRPr="00753B85" w:rsidRDefault="00753B85" w:rsidP="00B10C6E">
      <w:pPr>
        <w:pStyle w:val="Default"/>
        <w:ind w:firstLine="709"/>
        <w:jc w:val="both"/>
        <w:rPr>
          <w:b/>
          <w:bCs/>
          <w:color w:val="auto"/>
          <w:sz w:val="28"/>
          <w:szCs w:val="28"/>
        </w:rPr>
      </w:pPr>
    </w:p>
    <w:p w:rsidR="00BC4505" w:rsidRDefault="00BC4505" w:rsidP="00B10C6E">
      <w:pPr>
        <w:pStyle w:val="Default"/>
        <w:ind w:firstLine="709"/>
        <w:jc w:val="center"/>
        <w:rPr>
          <w:b/>
          <w:bCs/>
          <w:color w:val="auto"/>
          <w:sz w:val="28"/>
          <w:szCs w:val="28"/>
        </w:rPr>
      </w:pPr>
      <w:r w:rsidRPr="00753B85">
        <w:rPr>
          <w:b/>
          <w:bCs/>
          <w:color w:val="auto"/>
          <w:sz w:val="28"/>
          <w:szCs w:val="28"/>
        </w:rPr>
        <w:lastRenderedPageBreak/>
        <w:t>ПРЕДМЕТНЫЕ РЕЗУЛЬТАТЫ</w:t>
      </w:r>
    </w:p>
    <w:p w:rsidR="00B10C6E" w:rsidRPr="00753B85" w:rsidRDefault="00B10C6E" w:rsidP="00B10C6E">
      <w:pPr>
        <w:pStyle w:val="Default"/>
        <w:ind w:firstLine="709"/>
        <w:jc w:val="both"/>
        <w:rPr>
          <w:color w:val="auto"/>
          <w:sz w:val="28"/>
          <w:szCs w:val="28"/>
        </w:rPr>
      </w:pPr>
    </w:p>
    <w:p w:rsidR="00BC4505" w:rsidRPr="00753B85" w:rsidRDefault="00BC4505" w:rsidP="00B10C6E">
      <w:pPr>
        <w:pStyle w:val="Default"/>
        <w:ind w:firstLine="709"/>
        <w:jc w:val="both"/>
        <w:rPr>
          <w:color w:val="auto"/>
          <w:sz w:val="28"/>
          <w:szCs w:val="28"/>
        </w:rPr>
      </w:pPr>
      <w:proofErr w:type="gramStart"/>
      <w:r w:rsidRPr="00753B85">
        <w:rPr>
          <w:color w:val="auto"/>
          <w:sz w:val="28"/>
          <w:szCs w:val="28"/>
        </w:rPr>
        <w:t xml:space="preserve">Предметные результаты характеризуют </w:t>
      </w:r>
      <w:proofErr w:type="spellStart"/>
      <w:r w:rsidRPr="00753B85">
        <w:rPr>
          <w:color w:val="auto"/>
          <w:sz w:val="28"/>
          <w:szCs w:val="28"/>
        </w:rPr>
        <w:t>сформированность</w:t>
      </w:r>
      <w:proofErr w:type="spellEnd"/>
      <w:r w:rsidRPr="00753B85">
        <w:rPr>
          <w:color w:val="auto"/>
          <w:sz w:val="28"/>
          <w:szCs w:val="28"/>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roofErr w:type="gramEnd"/>
      <w:r w:rsidRPr="00753B85">
        <w:rPr>
          <w:color w:val="auto"/>
          <w:sz w:val="28"/>
          <w:szCs w:val="28"/>
        </w:rPr>
        <w:t xml:space="preserve">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Предметные результаты, формируемые в ходе изучения ОБЗР, должны обеспечивать: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 знание основ законодательства Российской Федерации, обеспечивающих национальную безопасность и защиту населения от внешних и внутренних угроз;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гражданина в области гражданской обороны; знание о действиях по сигналам гражданской обороны;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3)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формирование представления о военной службе;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4) </w:t>
      </w:r>
      <w:proofErr w:type="spellStart"/>
      <w:r w:rsidRPr="00753B85">
        <w:rPr>
          <w:color w:val="auto"/>
          <w:sz w:val="28"/>
          <w:szCs w:val="28"/>
        </w:rPr>
        <w:t>сформированность</w:t>
      </w:r>
      <w:proofErr w:type="spellEnd"/>
      <w:r w:rsidRPr="00753B85">
        <w:rPr>
          <w:color w:val="auto"/>
          <w:sz w:val="28"/>
          <w:szCs w:val="28"/>
        </w:rPr>
        <w:t xml:space="preserve"> знаний об элементах начальной военной подготовки; овладение знаниями требований безопасности при обращении со </w:t>
      </w:r>
      <w:proofErr w:type="gramStart"/>
      <w:r w:rsidRPr="00753B85">
        <w:rPr>
          <w:color w:val="auto"/>
          <w:sz w:val="28"/>
          <w:szCs w:val="28"/>
        </w:rPr>
        <w:t>стрелковым</w:t>
      </w:r>
      <w:proofErr w:type="gramEnd"/>
      <w:r w:rsidRPr="00753B85">
        <w:rPr>
          <w:color w:val="auto"/>
          <w:sz w:val="28"/>
          <w:szCs w:val="28"/>
        </w:rPr>
        <w:t xml:space="preserve">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оружием;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боевых свойствах и поражающем действии оружия массового поражения, а также способах защиты от него;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5)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современном общевойсковом бое; понимание о возможностях применения современных достижений научно-технического прогресса в условиях современного боя;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6) </w:t>
      </w:r>
      <w:proofErr w:type="spellStart"/>
      <w:r w:rsidRPr="00753B85">
        <w:rPr>
          <w:color w:val="auto"/>
          <w:sz w:val="28"/>
          <w:szCs w:val="28"/>
        </w:rPr>
        <w:t>сформированность</w:t>
      </w:r>
      <w:proofErr w:type="spellEnd"/>
      <w:r w:rsidRPr="00753B85">
        <w:rPr>
          <w:color w:val="auto"/>
          <w:sz w:val="28"/>
          <w:szCs w:val="28"/>
        </w:rPr>
        <w:t xml:space="preserve"> необходимого уровня военных знаний как фактора построения профессиональной траектории, в том числе и образовательных организаций осуществляющих подготовку кадров в интересах обороны и безопасности государства, обеспечении законности и правопорядка;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7)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 </w:t>
      </w:r>
    </w:p>
    <w:p w:rsidR="00BC4505" w:rsidRPr="00753B85" w:rsidRDefault="00BC4505" w:rsidP="00B10C6E">
      <w:pPr>
        <w:pStyle w:val="Default"/>
        <w:ind w:firstLine="709"/>
        <w:jc w:val="both"/>
        <w:rPr>
          <w:color w:val="auto"/>
          <w:sz w:val="28"/>
          <w:szCs w:val="28"/>
        </w:rPr>
      </w:pPr>
      <w:r w:rsidRPr="00753B85">
        <w:rPr>
          <w:color w:val="auto"/>
          <w:sz w:val="28"/>
          <w:szCs w:val="28"/>
        </w:rPr>
        <w:lastRenderedPageBreak/>
        <w:t xml:space="preserve">8)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экстремальных и чрезвычайных ситуациях;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9)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10) знания о способах безопасного поведения в природной среде; умение применять их на практике; знания порядка действий при чрезвычайных ситуациях природного характера;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об экологической безопасности, ценности бережного отношения к природе, разумного природопользования;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11) знания основ пожарной безопасности; умение применять их на практике для предупреждения пожаров; знания порядка действий при угрозе пожара и пожаре в быту, общественных местах, на транспорте, в природной среде; знания прав и обязанностей граждан в области пожарной безопасности; </w:t>
      </w:r>
    </w:p>
    <w:p w:rsidR="00BC4505" w:rsidRPr="00753B85" w:rsidRDefault="00BC4505" w:rsidP="00B10C6E">
      <w:pPr>
        <w:pStyle w:val="Default"/>
        <w:ind w:firstLine="709"/>
        <w:jc w:val="both"/>
        <w:rPr>
          <w:color w:val="auto"/>
          <w:sz w:val="28"/>
          <w:szCs w:val="28"/>
        </w:rPr>
      </w:pPr>
      <w:proofErr w:type="gramStart"/>
      <w:r w:rsidRPr="00753B85">
        <w:rPr>
          <w:color w:val="auto"/>
          <w:sz w:val="28"/>
          <w:szCs w:val="28"/>
        </w:rPr>
        <w:t xml:space="preserve">12) владение основами медицинских знаний: владение приемами оказания первой помощи при неотложных состояниях, инфекционных и неинфекционных заболеваний, сохранения психического здоровья;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w:t>
      </w:r>
      <w:proofErr w:type="gramEnd"/>
      <w:r w:rsidRPr="00753B85">
        <w:rPr>
          <w:color w:val="auto"/>
          <w:sz w:val="28"/>
          <w:szCs w:val="28"/>
        </w:rPr>
        <w:t xml:space="preserve"> умение применять табельные и подручные средства </w:t>
      </w:r>
      <w:proofErr w:type="gramStart"/>
      <w:r w:rsidRPr="00753B85">
        <w:rPr>
          <w:color w:val="auto"/>
          <w:sz w:val="28"/>
          <w:szCs w:val="28"/>
        </w:rPr>
        <w:t>для</w:t>
      </w:r>
      <w:proofErr w:type="gramEnd"/>
      <w:r w:rsidRPr="00753B85">
        <w:rPr>
          <w:color w:val="auto"/>
          <w:sz w:val="28"/>
          <w:szCs w:val="28"/>
        </w:rPr>
        <w:t xml:space="preserve"> </w:t>
      </w:r>
      <w:proofErr w:type="gramStart"/>
      <w:r w:rsidRPr="00753B85">
        <w:rPr>
          <w:color w:val="auto"/>
          <w:sz w:val="28"/>
          <w:szCs w:val="28"/>
        </w:rPr>
        <w:t>само</w:t>
      </w:r>
      <w:proofErr w:type="gramEnd"/>
      <w:r w:rsidRPr="00753B85">
        <w:rPr>
          <w:color w:val="auto"/>
          <w:sz w:val="28"/>
          <w:szCs w:val="28"/>
        </w:rPr>
        <w:t xml:space="preserve">- и взаимопомощи;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13) знание основ безопасного, конструктивного общения, умение различать опасные явления в социальном взаимодействии, в том числе криминогенного характера; умение предупреждать опасные явления и противодействовать им;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14) </w:t>
      </w:r>
      <w:proofErr w:type="spellStart"/>
      <w:r w:rsidRPr="00753B85">
        <w:rPr>
          <w:color w:val="auto"/>
          <w:sz w:val="28"/>
          <w:szCs w:val="28"/>
        </w:rPr>
        <w:t>сформированность</w:t>
      </w:r>
      <w:proofErr w:type="spellEnd"/>
      <w:r w:rsidRPr="00753B85">
        <w:rPr>
          <w:color w:val="auto"/>
          <w:sz w:val="28"/>
          <w:szCs w:val="28"/>
        </w:rPr>
        <w:t xml:space="preserve">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криминогенного характера, опасности вовлечения в деструктивную деятельность) и противодействовать им; </w:t>
      </w:r>
    </w:p>
    <w:p w:rsidR="00BC4505" w:rsidRPr="00753B85" w:rsidRDefault="00BC4505" w:rsidP="00B10C6E">
      <w:pPr>
        <w:pStyle w:val="Default"/>
        <w:ind w:firstLine="709"/>
        <w:jc w:val="both"/>
        <w:rPr>
          <w:color w:val="auto"/>
          <w:sz w:val="28"/>
          <w:szCs w:val="28"/>
        </w:rPr>
      </w:pPr>
      <w:r w:rsidRPr="00753B85">
        <w:rPr>
          <w:color w:val="auto"/>
          <w:sz w:val="28"/>
          <w:szCs w:val="28"/>
        </w:rPr>
        <w:t xml:space="preserve">15) </w:t>
      </w:r>
      <w:proofErr w:type="spellStart"/>
      <w:r w:rsidRPr="00753B85">
        <w:rPr>
          <w:color w:val="auto"/>
          <w:sz w:val="28"/>
          <w:szCs w:val="28"/>
        </w:rPr>
        <w:t>сформированность</w:t>
      </w:r>
      <w:proofErr w:type="spellEnd"/>
      <w:r w:rsidRPr="00753B85">
        <w:rPr>
          <w:color w:val="auto"/>
          <w:sz w:val="28"/>
          <w:szCs w:val="28"/>
        </w:rPr>
        <w:t xml:space="preserve"> представлений об опасности и негативном влиянии на жизнь личности, общества, государства деструктивной </w:t>
      </w:r>
      <w:proofErr w:type="gramStart"/>
      <w:r w:rsidRPr="00753B85">
        <w:rPr>
          <w:color w:val="auto"/>
          <w:sz w:val="28"/>
          <w:szCs w:val="28"/>
        </w:rPr>
        <w:t>идеологии</w:t>
      </w:r>
      <w:proofErr w:type="gramEnd"/>
      <w:r w:rsidRPr="00753B85">
        <w:rPr>
          <w:color w:val="auto"/>
          <w:sz w:val="28"/>
          <w:szCs w:val="28"/>
        </w:rPr>
        <w:t xml:space="preserve"> в том числе экстремизма, терроризма; понимание роли государства в противодействии терроризму; умения различать приемы вовлечения в деструктивные сообщества, экстремистскую и террористическую деятельность и противодействовать им; знания порядка действий при </w:t>
      </w:r>
      <w:r w:rsidRPr="00753B85">
        <w:rPr>
          <w:color w:val="auto"/>
          <w:sz w:val="28"/>
          <w:szCs w:val="28"/>
        </w:rPr>
        <w:lastRenderedPageBreak/>
        <w:t xml:space="preserve">объявлении разного уровня террористической опасности и действий при угрозе или в случае террористического акта, проведении контртеррористической операции. </w:t>
      </w:r>
    </w:p>
    <w:p w:rsidR="00753B85" w:rsidRDefault="00753B85" w:rsidP="00BC4505">
      <w:pPr>
        <w:pStyle w:val="Default"/>
        <w:rPr>
          <w:color w:val="auto"/>
          <w:sz w:val="28"/>
          <w:szCs w:val="28"/>
        </w:rPr>
        <w:sectPr w:rsidR="00753B85" w:rsidSect="005E062E">
          <w:footerReference w:type="default" r:id="rId8"/>
          <w:pgSz w:w="11907" w:h="16840"/>
          <w:pgMar w:top="1134" w:right="850" w:bottom="1134" w:left="1701" w:header="709" w:footer="709" w:gutter="0"/>
          <w:cols w:space="720"/>
          <w:titlePg/>
          <w:docGrid w:linePitch="299"/>
        </w:sectPr>
      </w:pPr>
    </w:p>
    <w:p w:rsidR="003163DE" w:rsidRPr="00B10C6E" w:rsidRDefault="003163DE" w:rsidP="003163DE">
      <w:pPr>
        <w:spacing w:after="200" w:line="276" w:lineRule="auto"/>
        <w:rPr>
          <w:rFonts w:ascii="Times New Roman" w:eastAsia="Times New Roman" w:hAnsi="Times New Roman" w:cs="Times New Roman"/>
          <w:b/>
          <w:color w:val="000000"/>
          <w:sz w:val="28"/>
          <w:szCs w:val="28"/>
          <w:lang w:eastAsia="ru-RU"/>
        </w:rPr>
      </w:pPr>
      <w:r w:rsidRPr="00B10C6E">
        <w:rPr>
          <w:rFonts w:ascii="Times New Roman" w:eastAsia="Times New Roman" w:hAnsi="Times New Roman" w:cs="Times New Roman"/>
          <w:b/>
          <w:color w:val="000000"/>
          <w:sz w:val="28"/>
          <w:szCs w:val="28"/>
          <w:lang w:eastAsia="ru-RU"/>
        </w:rPr>
        <w:lastRenderedPageBreak/>
        <w:t>2.2. Тематический план и содержание дисциплины</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28"/>
        <w:gridCol w:w="680"/>
        <w:gridCol w:w="9214"/>
        <w:gridCol w:w="709"/>
        <w:gridCol w:w="1701"/>
      </w:tblGrid>
      <w:tr w:rsidR="00496E94" w:rsidRPr="00496E94" w:rsidTr="00DC2E5D">
        <w:trPr>
          <w:trHeight w:val="20"/>
        </w:trPr>
        <w:tc>
          <w:tcPr>
            <w:tcW w:w="2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Наименование разделов и тем</w:t>
            </w:r>
          </w:p>
        </w:tc>
        <w:tc>
          <w:tcPr>
            <w:tcW w:w="9894" w:type="dxa"/>
            <w:gridSpan w:val="2"/>
            <w:tcBorders>
              <w:top w:val="single" w:sz="4" w:space="0" w:color="000000"/>
              <w:left w:val="single" w:sz="4" w:space="0" w:color="000000"/>
              <w:bottom w:val="single" w:sz="4" w:space="0" w:color="000000"/>
              <w:right w:val="single" w:sz="4" w:space="0" w:color="000000"/>
            </w:tcBorders>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Объем часов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Вид занятия</w:t>
            </w:r>
          </w:p>
        </w:tc>
      </w:tr>
      <w:tr w:rsidR="00496E94" w:rsidRPr="00496E94" w:rsidTr="00DC2E5D">
        <w:trPr>
          <w:trHeight w:val="20"/>
        </w:trPr>
        <w:tc>
          <w:tcPr>
            <w:tcW w:w="2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1</w:t>
            </w:r>
          </w:p>
        </w:tc>
        <w:tc>
          <w:tcPr>
            <w:tcW w:w="9894" w:type="dxa"/>
            <w:gridSpan w:val="2"/>
            <w:tcBorders>
              <w:top w:val="single" w:sz="4" w:space="0" w:color="000000"/>
              <w:left w:val="single" w:sz="4" w:space="0" w:color="000000"/>
              <w:bottom w:val="single" w:sz="4" w:space="0" w:color="000000"/>
              <w:right w:val="single" w:sz="4" w:space="0" w:color="000000"/>
            </w:tcBorders>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2</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4</w:t>
            </w:r>
          </w:p>
        </w:tc>
      </w:tr>
      <w:tr w:rsidR="00496E94" w:rsidRPr="00496E94" w:rsidTr="00DC2E5D">
        <w:trPr>
          <w:trHeight w:val="20"/>
        </w:trPr>
        <w:tc>
          <w:tcPr>
            <w:tcW w:w="15134"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40" w:lineRule="auto"/>
              <w:contextualSpacing/>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Основное содержание</w:t>
            </w:r>
          </w:p>
        </w:tc>
      </w:tr>
      <w:tr w:rsidR="00496E94" w:rsidRPr="00496E94" w:rsidTr="00DC2E5D">
        <w:trPr>
          <w:trHeight w:val="397"/>
        </w:trPr>
        <w:tc>
          <w:tcPr>
            <w:tcW w:w="12724" w:type="dxa"/>
            <w:gridSpan w:val="4"/>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200" w:line="240" w:lineRule="auto"/>
              <w:contextualSpacing/>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b/>
                <w:sz w:val="24"/>
                <w:szCs w:val="24"/>
                <w:lang w:eastAsia="ru-RU"/>
              </w:rPr>
              <w:t xml:space="preserve">Раздел 1. Безопасное и устойчивое развитие личности, общества, государства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40" w:lineRule="auto"/>
              <w:contextualSpacing/>
              <w:rPr>
                <w:rFonts w:ascii="Times New Roman" w:eastAsia="Times New Roman" w:hAnsi="Times New Roman" w:cs="Times New Roman"/>
                <w:b/>
                <w:sz w:val="24"/>
                <w:szCs w:val="24"/>
                <w:highlight w:val="cyan"/>
                <w:lang w:eastAsia="ru-RU"/>
              </w:rPr>
            </w:pPr>
          </w:p>
        </w:tc>
      </w:tr>
      <w:tr w:rsidR="00496E94" w:rsidRPr="00496E94" w:rsidTr="00DC2E5D">
        <w:trPr>
          <w:trHeight w:val="2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DC2E5D">
            <w:pPr>
              <w:spacing w:after="0" w:line="240" w:lineRule="auto"/>
              <w:contextualSpacing/>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Тема 1.1.</w:t>
            </w:r>
            <w:r w:rsidRPr="00496E94">
              <w:rPr>
                <w:rFonts w:ascii="Times New Roman" w:eastAsia="Times New Roman" w:hAnsi="Times New Roman" w:cs="Times New Roman"/>
                <w:sz w:val="24"/>
                <w:szCs w:val="24"/>
                <w:lang w:eastAsia="ru-RU"/>
              </w:rPr>
              <w:t xml:space="preserve"> Государственная и общественная безопасность. </w:t>
            </w:r>
          </w:p>
          <w:p w:rsidR="00FE187E" w:rsidRPr="00496E94" w:rsidRDefault="00FE187E" w:rsidP="00DC2E5D">
            <w:pPr>
              <w:pStyle w:val="Default"/>
              <w:rPr>
                <w:rFonts w:eastAsia="Times New Roman"/>
                <w:b/>
                <w:color w:val="auto"/>
                <w:lang w:eastAsia="ru-RU"/>
              </w:rPr>
            </w:pPr>
            <w:r w:rsidRPr="00496E94">
              <w:rPr>
                <w:color w:val="auto"/>
              </w:rPr>
              <w:t xml:space="preserve">Взаимодействие личности, общества и государства в обеспечении национальной безопасности </w:t>
            </w:r>
          </w:p>
        </w:tc>
        <w:tc>
          <w:tcPr>
            <w:tcW w:w="9894" w:type="dxa"/>
            <w:gridSpan w:val="2"/>
            <w:tcBorders>
              <w:top w:val="single" w:sz="4" w:space="0" w:color="000000"/>
              <w:left w:val="single" w:sz="4" w:space="0" w:color="000000"/>
              <w:bottom w:val="single" w:sz="4" w:space="0" w:color="000000"/>
              <w:right w:val="single" w:sz="4" w:space="0" w:color="000000"/>
            </w:tcBorders>
          </w:tcPr>
          <w:p w:rsidR="00FE187E" w:rsidRPr="00496E94" w:rsidRDefault="00FE187E" w:rsidP="003163DE">
            <w:pPr>
              <w:spacing w:after="200" w:line="240" w:lineRule="auto"/>
              <w:contextualSpacing/>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Комбинированное занятие</w:t>
            </w:r>
          </w:p>
        </w:tc>
      </w:tr>
      <w:tr w:rsidR="00496E94" w:rsidRPr="00496E94" w:rsidTr="00DC2E5D">
        <w:trPr>
          <w:trHeight w:val="2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FE187E"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B10C6E"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Государственная и общественная безопасность. </w:t>
            </w:r>
            <w:r w:rsidR="00FE187E" w:rsidRPr="00496E94">
              <w:rPr>
                <w:rFonts w:ascii="Times New Roman" w:eastAsia="Times New Roman" w:hAnsi="Times New Roman" w:cs="Times New Roman"/>
                <w:sz w:val="24"/>
                <w:szCs w:val="24"/>
                <w:lang w:eastAsia="ru-RU"/>
              </w:rPr>
              <w:t>Российская Федерация в современном мире. Правовая основа обеспечения национальной безопасности. Принципы обеспечения национальной безопасности. Реализация национальных приоритетов как условие обеспечения национальной безопасности и устойчивого развития Российской Федерации. Взаимодействие личности, государства и общества в реализации национальных приоритетов. Государственные службы обеспечения безопасности, их роль и сфера ответственности, порядок взаимодействия с ними. Общественные институты и их место в системе обеспечения безопасности жизни и здоровья населения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7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DC2E5D">
            <w:pPr>
              <w:spacing w:after="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Тема 1.2.</w:t>
            </w:r>
            <w:r w:rsidRPr="00496E94">
              <w:rPr>
                <w:rFonts w:ascii="Times New Roman" w:eastAsia="Times New Roman" w:hAnsi="Times New Roman" w:cs="Times New Roman"/>
                <w:sz w:val="24"/>
                <w:szCs w:val="24"/>
                <w:lang w:eastAsia="ru-RU"/>
              </w:rPr>
              <w:t xml:space="preserve"> Роль личности, общества и государства в предупреждении и ликвидации чрезвычайных ситуаций. </w:t>
            </w:r>
          </w:p>
          <w:p w:rsidR="006210B2" w:rsidRPr="00496E94" w:rsidRDefault="006210B2" w:rsidP="00DC2E5D">
            <w:pPr>
              <w:pStyle w:val="Default"/>
              <w:rPr>
                <w:rFonts w:eastAsia="Times New Roman"/>
                <w:color w:val="auto"/>
                <w:lang w:eastAsia="ru-RU"/>
              </w:rPr>
            </w:pPr>
            <w:r w:rsidRPr="00496E94">
              <w:rPr>
                <w:color w:val="auto"/>
              </w:rPr>
              <w:t xml:space="preserve">Оборона страны как обязательное условие благополучного развития страны </w:t>
            </w:r>
          </w:p>
        </w:tc>
        <w:tc>
          <w:tcPr>
            <w:tcW w:w="9894" w:type="dxa"/>
            <w:gridSpan w:val="2"/>
            <w:tcBorders>
              <w:top w:val="single" w:sz="4" w:space="0" w:color="000000"/>
              <w:left w:val="single" w:sz="4" w:space="0" w:color="000000"/>
              <w:bottom w:val="single" w:sz="4" w:space="0" w:color="000000"/>
              <w:right w:val="single" w:sz="4" w:space="0" w:color="000000"/>
            </w:tcBorders>
          </w:tcPr>
          <w:p w:rsidR="006210B2" w:rsidRPr="00496E94" w:rsidRDefault="006210B2"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F625DB"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Комбинированное занятие</w:t>
            </w:r>
          </w:p>
        </w:tc>
      </w:tr>
      <w:tr w:rsidR="00496E94" w:rsidRPr="00496E94" w:rsidTr="00DC2E5D">
        <w:trPr>
          <w:trHeight w:val="147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6210B2" w:rsidP="003163DE">
            <w:pPr>
              <w:spacing w:after="200" w:line="240"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Единая государственная система предупреждения и ликвидации чрезвычайных ситуаций (РСЧС), структура, режимы функционирования.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Задачи гражданской обороны. Права и обязанности граждан Российской Федерации в области гражданской обороны</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17"/>
        </w:trPr>
        <w:tc>
          <w:tcPr>
            <w:tcW w:w="12724" w:type="dxa"/>
            <w:gridSpan w:val="4"/>
            <w:tcBorders>
              <w:top w:val="single" w:sz="4" w:space="0" w:color="000000"/>
              <w:left w:val="single" w:sz="4" w:space="0" w:color="000000"/>
              <w:bottom w:val="single" w:sz="4" w:space="0" w:color="000000"/>
              <w:right w:val="single" w:sz="4" w:space="0" w:color="000000"/>
            </w:tcBorders>
          </w:tcPr>
          <w:p w:rsidR="006210B2" w:rsidRPr="00496E94" w:rsidRDefault="006210B2" w:rsidP="00DC2E5D">
            <w:pPr>
              <w:spacing w:after="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Раздел 2. Основы военной подготовки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496E94" w:rsidP="00B013B2">
            <w:pPr>
              <w:spacing w:after="20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40" w:lineRule="auto"/>
              <w:contextualSpacing/>
              <w:rPr>
                <w:rFonts w:ascii="Times New Roman" w:eastAsia="Times New Roman" w:hAnsi="Times New Roman" w:cs="Times New Roman"/>
                <w:b/>
                <w:sz w:val="24"/>
                <w:szCs w:val="24"/>
                <w:lang w:eastAsia="ru-RU"/>
              </w:rPr>
            </w:pPr>
          </w:p>
        </w:tc>
      </w:tr>
      <w:tr w:rsidR="00496E94" w:rsidRPr="00496E94" w:rsidTr="00DC2E5D">
        <w:trPr>
          <w:trHeight w:val="314"/>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6210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2.1. Оборона </w:t>
            </w:r>
            <w:r w:rsidRPr="00496E94">
              <w:rPr>
                <w:rFonts w:ascii="Times New Roman" w:eastAsia="Times New Roman" w:hAnsi="Times New Roman" w:cs="Times New Roman"/>
                <w:sz w:val="24"/>
                <w:szCs w:val="24"/>
                <w:lang w:eastAsia="ru-RU"/>
              </w:rPr>
              <w:lastRenderedPageBreak/>
              <w:t>страны как обязательное условие благополучного развития страны</w:t>
            </w:r>
          </w:p>
        </w:tc>
        <w:tc>
          <w:tcPr>
            <w:tcW w:w="9894" w:type="dxa"/>
            <w:gridSpan w:val="2"/>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Комбинирова</w:t>
            </w:r>
            <w:r w:rsidRPr="00496E94">
              <w:rPr>
                <w:rFonts w:ascii="Times New Roman" w:eastAsia="Times New Roman" w:hAnsi="Times New Roman" w:cs="Times New Roman"/>
                <w:sz w:val="24"/>
                <w:szCs w:val="24"/>
                <w:lang w:eastAsia="ru-RU"/>
              </w:rPr>
              <w:lastRenderedPageBreak/>
              <w:t>нное занятие</w:t>
            </w:r>
          </w:p>
        </w:tc>
      </w:tr>
      <w:tr w:rsidR="00496E94" w:rsidRPr="00496E94" w:rsidTr="00DC2E5D">
        <w:trPr>
          <w:trHeight w:val="116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Воинские звания и военная форма одежды. Сущность единоначалия. Командиры (начальники) и подчинённые. Старшие и младшие. Приказ (приказание), порядок его отдачи и выполнения. Особенности прохождение службы по призыву, освоение военно-учетных специальностей. Особенности прохождение службы по контракту. Организация подготовки офицерских кадров для ВС РФ, МВД России, ФСБ России, МЧС России. Военно-учебные заведение и военно-учебные центры</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88"/>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Тема 2.2. Виды, назначение и характеристики современного оружия</w:t>
            </w:r>
          </w:p>
        </w:tc>
        <w:tc>
          <w:tcPr>
            <w:tcW w:w="9894" w:type="dxa"/>
            <w:gridSpan w:val="2"/>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200" w:line="240" w:lineRule="auto"/>
              <w:contextualSpacing/>
              <w:jc w:val="both"/>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771"/>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0" w:line="240"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DC2E5D">
            <w:pPr>
              <w:spacing w:after="0" w:line="240" w:lineRule="auto"/>
              <w:jc w:val="both"/>
              <w:rPr>
                <w:rFonts w:ascii="Times New Roman" w:eastAsia="Times New Roman" w:hAnsi="Times New Roman" w:cs="Times New Roman"/>
                <w:i/>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w:t>
            </w:r>
            <w:r w:rsidRPr="00496E94">
              <w:rPr>
                <w:rFonts w:ascii="Times New Roman" w:eastAsia="Times New Roman" w:hAnsi="Times New Roman" w:cs="Times New Roman"/>
                <w:sz w:val="24"/>
                <w:szCs w:val="24"/>
                <w:lang w:eastAsia="ru-RU"/>
              </w:rPr>
              <w:t xml:space="preserve"> Стрелковое оружие. Назначение и тактико-технические характеристики современных видов стрелкового оружия (АК-12, ПЯ, </w:t>
            </w:r>
            <w:proofErr w:type="gramStart"/>
            <w:r w:rsidRPr="00496E94">
              <w:rPr>
                <w:rFonts w:ascii="Times New Roman" w:eastAsia="Times New Roman" w:hAnsi="Times New Roman" w:cs="Times New Roman"/>
                <w:sz w:val="24"/>
                <w:szCs w:val="24"/>
                <w:lang w:eastAsia="ru-RU"/>
              </w:rPr>
              <w:t>ПЛ</w:t>
            </w:r>
            <w:proofErr w:type="gramEnd"/>
            <w:r w:rsidRPr="00496E94">
              <w:rPr>
                <w:rFonts w:ascii="Times New Roman" w:eastAsia="Times New Roman" w:hAnsi="Times New Roman" w:cs="Times New Roman"/>
                <w:sz w:val="24"/>
                <w:szCs w:val="24"/>
                <w:lang w:eastAsia="ru-RU"/>
              </w:rPr>
              <w:t>). Перспективы и тенденции развития современного стрелкового оружия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21"/>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6210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Тема 2.3 Виды оружия массового поражения и поражающие факторы. Средства индивидуальной и коллективной защиты</w:t>
            </w:r>
          </w:p>
        </w:tc>
        <w:tc>
          <w:tcPr>
            <w:tcW w:w="9894" w:type="dxa"/>
            <w:gridSpan w:val="2"/>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F625DB" w:rsidP="00B013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Комбинированное занятие</w:t>
            </w:r>
          </w:p>
        </w:tc>
      </w:tr>
      <w:tr w:rsidR="00496E94" w:rsidRPr="00496E94" w:rsidTr="00DC2E5D">
        <w:trPr>
          <w:trHeight w:val="116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Понятие оружия массового поражения. История его развития, примеры применения. Его роль в современном бою. Поражающие факторы ядерных взрывов. Отравляющие вещества, их назначение и классификация. Внешние признаки применения бактериологического (биологического) оружия. Основные виды средств индивидуальной и коллективной защиты. Требования безопасности при обращении с оружием и боеприпасами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55"/>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6210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Тема 2.4. Беспилотные системы и радиосвязь</w:t>
            </w:r>
          </w:p>
        </w:tc>
        <w:tc>
          <w:tcPr>
            <w:tcW w:w="9894" w:type="dxa"/>
            <w:gridSpan w:val="2"/>
            <w:tcBorders>
              <w:top w:val="single" w:sz="4" w:space="0" w:color="000000"/>
              <w:left w:val="single" w:sz="4" w:space="0" w:color="000000"/>
              <w:bottom w:val="single" w:sz="4" w:space="0" w:color="000000"/>
              <w:right w:val="single" w:sz="4" w:space="0" w:color="000000"/>
            </w:tcBorders>
          </w:tcPr>
          <w:p w:rsidR="006210B2" w:rsidRPr="00496E94" w:rsidRDefault="006210B2" w:rsidP="00B013B2">
            <w:pPr>
              <w:spacing w:after="200" w:line="240" w:lineRule="auto"/>
              <w:contextualSpacing/>
              <w:jc w:val="both"/>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i/>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F625DB" w:rsidP="00B013B2">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Комбинированное занятие</w:t>
            </w:r>
          </w:p>
        </w:tc>
      </w:tr>
      <w:tr w:rsidR="00496E94" w:rsidRPr="00496E94" w:rsidTr="00DC2E5D">
        <w:trPr>
          <w:trHeight w:val="116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6210B2" w:rsidRPr="00496E94" w:rsidRDefault="00F46481" w:rsidP="00B013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6210B2" w:rsidRPr="00496E94" w:rsidRDefault="006210B2" w:rsidP="00B013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История возникновения и </w:t>
            </w:r>
            <w:proofErr w:type="gramStart"/>
            <w:r w:rsidRPr="00496E94">
              <w:rPr>
                <w:rFonts w:ascii="Times New Roman" w:eastAsia="Times New Roman" w:hAnsi="Times New Roman" w:cs="Times New Roman"/>
                <w:sz w:val="24"/>
                <w:szCs w:val="24"/>
                <w:lang w:eastAsia="ru-RU"/>
              </w:rPr>
              <w:t>развития</w:t>
            </w:r>
            <w:proofErr w:type="gramEnd"/>
            <w:r w:rsidRPr="00496E94">
              <w:rPr>
                <w:rFonts w:ascii="Times New Roman" w:eastAsia="Times New Roman" w:hAnsi="Times New Roman" w:cs="Times New Roman"/>
                <w:sz w:val="24"/>
                <w:szCs w:val="24"/>
                <w:lang w:eastAsia="ru-RU"/>
              </w:rPr>
              <w:t xml:space="preserve"> беспилотных </w:t>
            </w:r>
            <w:proofErr w:type="spellStart"/>
            <w:r w:rsidRPr="00496E94">
              <w:rPr>
                <w:rFonts w:ascii="Times New Roman" w:eastAsia="Times New Roman" w:hAnsi="Times New Roman" w:cs="Times New Roman"/>
                <w:sz w:val="24"/>
                <w:szCs w:val="24"/>
                <w:lang w:eastAsia="ru-RU"/>
              </w:rPr>
              <w:t>авиасистем</w:t>
            </w:r>
            <w:proofErr w:type="spellEnd"/>
            <w:r w:rsidRPr="00496E94">
              <w:rPr>
                <w:rFonts w:ascii="Times New Roman" w:eastAsia="Times New Roman" w:hAnsi="Times New Roman" w:cs="Times New Roman"/>
                <w:sz w:val="24"/>
                <w:szCs w:val="24"/>
                <w:lang w:eastAsia="ru-RU"/>
              </w:rPr>
              <w:t xml:space="preserve"> (БАС). Виды, предназначение, тактико-технические характеристики и общее устройство беспилотных летательных аппаратов (БПЛА). Способы боевого применения БПЛА. Конструктивные особенности БПЛА </w:t>
            </w:r>
            <w:proofErr w:type="spellStart"/>
            <w:r w:rsidRPr="00496E94">
              <w:rPr>
                <w:rFonts w:ascii="Times New Roman" w:eastAsia="Times New Roman" w:hAnsi="Times New Roman" w:cs="Times New Roman"/>
                <w:sz w:val="24"/>
                <w:szCs w:val="24"/>
                <w:lang w:eastAsia="ru-RU"/>
              </w:rPr>
              <w:t>квадрокоптерного</w:t>
            </w:r>
            <w:proofErr w:type="spellEnd"/>
            <w:r w:rsidRPr="00496E94">
              <w:rPr>
                <w:rFonts w:ascii="Times New Roman" w:eastAsia="Times New Roman" w:hAnsi="Times New Roman" w:cs="Times New Roman"/>
                <w:sz w:val="24"/>
                <w:szCs w:val="24"/>
                <w:lang w:eastAsia="ru-RU"/>
              </w:rPr>
              <w:t xml:space="preserve"> типа. </w:t>
            </w:r>
            <w:proofErr w:type="gramStart"/>
            <w:r w:rsidRPr="00496E94">
              <w:rPr>
                <w:rFonts w:ascii="Times New Roman" w:eastAsia="Times New Roman" w:hAnsi="Times New Roman" w:cs="Times New Roman"/>
                <w:sz w:val="24"/>
                <w:szCs w:val="24"/>
                <w:lang w:eastAsia="ru-RU"/>
              </w:rPr>
              <w:t xml:space="preserve">Морские беспилотные аппараты (автономные необитаемые подводные аппараты (АНПА), </w:t>
            </w:r>
            <w:proofErr w:type="spellStart"/>
            <w:r w:rsidRPr="00496E94">
              <w:rPr>
                <w:rFonts w:ascii="Times New Roman" w:eastAsia="Times New Roman" w:hAnsi="Times New Roman" w:cs="Times New Roman"/>
                <w:sz w:val="24"/>
                <w:szCs w:val="24"/>
                <w:lang w:eastAsia="ru-RU"/>
              </w:rPr>
              <w:t>безэкипажные</w:t>
            </w:r>
            <w:proofErr w:type="spellEnd"/>
            <w:r w:rsidRPr="00496E94">
              <w:rPr>
                <w:rFonts w:ascii="Times New Roman" w:eastAsia="Times New Roman" w:hAnsi="Times New Roman" w:cs="Times New Roman"/>
                <w:sz w:val="24"/>
                <w:szCs w:val="24"/>
                <w:lang w:eastAsia="ru-RU"/>
              </w:rPr>
              <w:t xml:space="preserve"> </w:t>
            </w:r>
            <w:proofErr w:type="spellStart"/>
            <w:r w:rsidRPr="00496E94">
              <w:rPr>
                <w:rFonts w:ascii="Times New Roman" w:eastAsia="Times New Roman" w:hAnsi="Times New Roman" w:cs="Times New Roman"/>
                <w:sz w:val="24"/>
                <w:szCs w:val="24"/>
                <w:lang w:eastAsia="ru-RU"/>
              </w:rPr>
              <w:t>катеры</w:t>
            </w:r>
            <w:proofErr w:type="spellEnd"/>
            <w:r w:rsidRPr="00496E94">
              <w:rPr>
                <w:rFonts w:ascii="Times New Roman" w:eastAsia="Times New Roman" w:hAnsi="Times New Roman" w:cs="Times New Roman"/>
                <w:sz w:val="24"/>
                <w:szCs w:val="24"/>
                <w:lang w:eastAsia="ru-RU"/>
              </w:rPr>
              <w:t xml:space="preserve"> (БЭК).</w:t>
            </w:r>
            <w:proofErr w:type="gramEnd"/>
            <w:r w:rsidRPr="00496E94">
              <w:rPr>
                <w:rFonts w:ascii="Times New Roman" w:eastAsia="Times New Roman" w:hAnsi="Times New Roman" w:cs="Times New Roman"/>
                <w:sz w:val="24"/>
                <w:szCs w:val="24"/>
                <w:lang w:eastAsia="ru-RU"/>
              </w:rPr>
              <w:t xml:space="preserve"> История возникновения и развития радиосвязи. Радиосвязь, назначение и основные требования. Предназначение, общее устройство и тактико-технические характеристики переносных радиостанций</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10B2" w:rsidRPr="00496E94" w:rsidRDefault="006210B2" w:rsidP="00B013B2">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6210B2" w:rsidRPr="00496E94" w:rsidRDefault="006210B2" w:rsidP="00B013B2">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80"/>
        </w:trPr>
        <w:tc>
          <w:tcPr>
            <w:tcW w:w="2830" w:type="dxa"/>
            <w:gridSpan w:val="2"/>
            <w:vMerge w:val="restart"/>
            <w:tcBorders>
              <w:top w:val="single" w:sz="4" w:space="0" w:color="000000"/>
              <w:left w:val="single" w:sz="4" w:space="0" w:color="000000"/>
              <w:right w:val="single" w:sz="4" w:space="0" w:color="000000"/>
            </w:tcBorders>
            <w:shd w:val="clear" w:color="auto" w:fill="auto"/>
          </w:tcPr>
          <w:p w:rsidR="00F625DB" w:rsidRPr="00496E94" w:rsidRDefault="00F625DB" w:rsidP="00F46481">
            <w:pPr>
              <w:pStyle w:val="Default"/>
              <w:rPr>
                <w:color w:val="auto"/>
              </w:rPr>
            </w:pPr>
            <w:r w:rsidRPr="00496E94">
              <w:rPr>
                <w:color w:val="auto"/>
              </w:rPr>
              <w:t xml:space="preserve">Тема 2.5. </w:t>
            </w:r>
            <w:proofErr w:type="gramStart"/>
            <w:r w:rsidRPr="00496E94">
              <w:rPr>
                <w:color w:val="auto"/>
              </w:rPr>
              <w:t xml:space="preserve">Первая помощь </w:t>
            </w:r>
            <w:r w:rsidRPr="00496E94">
              <w:rPr>
                <w:color w:val="auto"/>
              </w:rPr>
              <w:lastRenderedPageBreak/>
              <w:t>на поле боя (военно-медицинская подготовка.</w:t>
            </w:r>
            <w:proofErr w:type="gramEnd"/>
            <w:r w:rsidRPr="00496E94">
              <w:rPr>
                <w:color w:val="auto"/>
              </w:rPr>
              <w:t xml:space="preserve"> </w:t>
            </w:r>
            <w:proofErr w:type="gramStart"/>
            <w:r w:rsidRPr="00496E94">
              <w:rPr>
                <w:color w:val="auto"/>
              </w:rPr>
              <w:t xml:space="preserve">Тактическая медицина) </w:t>
            </w:r>
            <w:proofErr w:type="gramEnd"/>
          </w:p>
          <w:p w:rsidR="00F625DB" w:rsidRPr="00496E94" w:rsidRDefault="00F625DB" w:rsidP="00B013B2">
            <w:pPr>
              <w:spacing w:after="200" w:line="276" w:lineRule="auto"/>
              <w:rPr>
                <w:rFonts w:ascii="Times New Roman" w:eastAsia="Times New Roman" w:hAnsi="Times New Roman" w:cs="Times New Roman"/>
                <w:sz w:val="24"/>
                <w:szCs w:val="24"/>
                <w:lang w:eastAsia="ru-RU"/>
              </w:rPr>
            </w:pPr>
          </w:p>
        </w:tc>
        <w:tc>
          <w:tcPr>
            <w:tcW w:w="9894"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B013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B013B2">
            <w:pPr>
              <w:spacing w:after="200" w:line="240" w:lineRule="auto"/>
              <w:contextualSpacing/>
              <w:jc w:val="center"/>
              <w:rPr>
                <w:rFonts w:ascii="Times New Roman" w:eastAsia="Times New Roman" w:hAnsi="Times New Roman" w:cs="Times New Roman"/>
                <w:sz w:val="24"/>
                <w:szCs w:val="24"/>
                <w:lang w:val="en-US" w:eastAsia="ru-RU"/>
              </w:rPr>
            </w:pPr>
            <w:r w:rsidRPr="00496E94">
              <w:rPr>
                <w:rFonts w:ascii="Times New Roman" w:eastAsia="Times New Roman" w:hAnsi="Times New Roman" w:cs="Times New Roman"/>
                <w:sz w:val="24"/>
                <w:szCs w:val="24"/>
                <w:lang w:val="en-US"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F625DB" w:rsidRPr="00496E94" w:rsidRDefault="00F625DB" w:rsidP="00B013B2">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Комбинирова</w:t>
            </w:r>
            <w:r w:rsidRPr="00496E94">
              <w:rPr>
                <w:rFonts w:ascii="Times New Roman" w:eastAsia="Times New Roman" w:hAnsi="Times New Roman" w:cs="Times New Roman"/>
                <w:sz w:val="24"/>
                <w:szCs w:val="24"/>
                <w:lang w:eastAsia="ru-RU"/>
              </w:rPr>
              <w:lastRenderedPageBreak/>
              <w:t>нное занятие</w:t>
            </w:r>
          </w:p>
        </w:tc>
      </w:tr>
      <w:tr w:rsidR="00496E94" w:rsidRPr="00496E94" w:rsidTr="00DC2E5D">
        <w:trPr>
          <w:trHeight w:val="1164"/>
        </w:trPr>
        <w:tc>
          <w:tcPr>
            <w:tcW w:w="2830" w:type="dxa"/>
            <w:gridSpan w:val="2"/>
            <w:vMerge/>
            <w:tcBorders>
              <w:left w:val="single" w:sz="4" w:space="0" w:color="000000"/>
              <w:bottom w:val="single" w:sz="4" w:space="0" w:color="000000"/>
              <w:right w:val="single" w:sz="4" w:space="0" w:color="000000"/>
            </w:tcBorders>
            <w:shd w:val="clear" w:color="auto" w:fill="auto"/>
          </w:tcPr>
          <w:p w:rsidR="00F625DB" w:rsidRPr="00496E94" w:rsidRDefault="00F625DB" w:rsidP="00B013B2">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625DB" w:rsidRPr="00496E94" w:rsidRDefault="00F625DB" w:rsidP="00B013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DC2E5D">
            <w:pPr>
              <w:pStyle w:val="Default"/>
              <w:jc w:val="both"/>
              <w:rPr>
                <w:rFonts w:eastAsia="Times New Roman"/>
                <w:color w:val="auto"/>
                <w:lang w:eastAsia="ru-RU"/>
              </w:rPr>
            </w:pPr>
            <w:r w:rsidRPr="00496E94">
              <w:rPr>
                <w:color w:val="auto"/>
              </w:rPr>
              <w:t xml:space="preserve">Состав и назначение штатных и подручных средств первой помощи. Виды боевых ранений и опасность их получения. Алгоритм оказания первой помощи при различных состояниях </w:t>
            </w:r>
            <w:r w:rsidRPr="00496E94">
              <w:rPr>
                <w:rFonts w:eastAsia="Times New Roman"/>
                <w:color w:val="auto"/>
                <w:lang w:eastAsia="ru-RU"/>
              </w:rPr>
              <w:t>Условные зоны оказания первой помощи.</w:t>
            </w:r>
            <w:r w:rsidR="00DC2E5D" w:rsidRPr="00496E94">
              <w:rPr>
                <w:rFonts w:eastAsia="Times New Roman"/>
                <w:color w:val="auto"/>
                <w:lang w:eastAsia="ru-RU"/>
              </w:rPr>
              <w:t xml:space="preserve"> </w:t>
            </w:r>
            <w:r w:rsidRPr="00496E94">
              <w:rPr>
                <w:rFonts w:eastAsia="Times New Roman"/>
                <w:color w:val="auto"/>
                <w:lang w:eastAsia="ru-RU"/>
              </w:rPr>
              <w:t>Характеристика особенностей «красной», «желтой» и «зеленой» зон.</w:t>
            </w:r>
            <w:r w:rsidR="00DC2E5D" w:rsidRPr="00496E94">
              <w:rPr>
                <w:rFonts w:eastAsia="Times New Roman"/>
                <w:color w:val="auto"/>
                <w:lang w:eastAsia="ru-RU"/>
              </w:rPr>
              <w:t xml:space="preserve"> </w:t>
            </w:r>
            <w:r w:rsidRPr="00496E94">
              <w:rPr>
                <w:rFonts w:eastAsia="Times New Roman"/>
                <w:color w:val="auto"/>
                <w:lang w:eastAsia="ru-RU"/>
              </w:rPr>
              <w:t>Объем мероприятий первой помощи в каждой зоне.</w:t>
            </w:r>
            <w:r w:rsidR="00DC2E5D" w:rsidRPr="00496E94">
              <w:rPr>
                <w:rFonts w:eastAsia="Times New Roman"/>
                <w:color w:val="auto"/>
                <w:lang w:eastAsia="ru-RU"/>
              </w:rPr>
              <w:t xml:space="preserve"> </w:t>
            </w:r>
            <w:r w:rsidRPr="00496E94">
              <w:rPr>
                <w:rFonts w:eastAsia="Times New Roman"/>
                <w:color w:val="auto"/>
                <w:lang w:eastAsia="ru-RU"/>
              </w:rPr>
              <w:t>Порядок выполнения мероприятий первой помощи в зонах</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B013B2">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F625DB" w:rsidRPr="00496E94" w:rsidRDefault="00F625DB" w:rsidP="00B013B2">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23"/>
        </w:trPr>
        <w:tc>
          <w:tcPr>
            <w:tcW w:w="12724" w:type="dxa"/>
            <w:gridSpan w:val="4"/>
            <w:tcBorders>
              <w:top w:val="single" w:sz="4" w:space="0" w:color="000000"/>
              <w:left w:val="single" w:sz="4" w:space="0" w:color="000000"/>
              <w:bottom w:val="single" w:sz="4" w:space="0" w:color="000000"/>
              <w:right w:val="single" w:sz="4" w:space="0" w:color="000000"/>
            </w:tcBorders>
          </w:tcPr>
          <w:p w:rsidR="00FE187E" w:rsidRPr="00496E94" w:rsidRDefault="00FE187E" w:rsidP="00F46481">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lastRenderedPageBreak/>
              <w:t xml:space="preserve">Раздел </w:t>
            </w:r>
            <w:r w:rsidR="00F46481" w:rsidRPr="00496E94">
              <w:rPr>
                <w:rFonts w:ascii="Times New Roman" w:eastAsia="Times New Roman" w:hAnsi="Times New Roman" w:cs="Times New Roman"/>
                <w:b/>
                <w:sz w:val="24"/>
                <w:szCs w:val="24"/>
                <w:lang w:eastAsia="ru-RU"/>
              </w:rPr>
              <w:t>3</w:t>
            </w:r>
            <w:r w:rsidRPr="00496E94">
              <w:rPr>
                <w:rFonts w:ascii="Times New Roman" w:eastAsia="Times New Roman" w:hAnsi="Times New Roman" w:cs="Times New Roman"/>
                <w:b/>
                <w:sz w:val="24"/>
                <w:szCs w:val="24"/>
                <w:lang w:eastAsia="ru-RU"/>
              </w:rPr>
              <w:t>. Культура безопасности жизнедеятельности в современном обществе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40" w:lineRule="auto"/>
              <w:contextualSpacing/>
              <w:rPr>
                <w:rFonts w:ascii="Times New Roman" w:eastAsia="Times New Roman" w:hAnsi="Times New Roman" w:cs="Times New Roman"/>
                <w:b/>
                <w:sz w:val="24"/>
                <w:szCs w:val="24"/>
                <w:lang w:eastAsia="ru-RU"/>
              </w:rPr>
            </w:pPr>
          </w:p>
        </w:tc>
      </w:tr>
      <w:tr w:rsidR="00496E94" w:rsidRPr="00496E94" w:rsidTr="00DC2E5D">
        <w:trPr>
          <w:trHeight w:val="33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F46481" w:rsidRPr="00496E94" w:rsidRDefault="00F46481" w:rsidP="00F46481">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Тема 3.1. Современные представления о культуре безопасности</w:t>
            </w:r>
          </w:p>
        </w:tc>
        <w:tc>
          <w:tcPr>
            <w:tcW w:w="9894" w:type="dxa"/>
            <w:gridSpan w:val="2"/>
            <w:tcBorders>
              <w:top w:val="single" w:sz="4" w:space="0" w:color="000000"/>
              <w:left w:val="single" w:sz="4" w:space="0" w:color="000000"/>
              <w:bottom w:val="single" w:sz="4" w:space="0" w:color="000000"/>
              <w:right w:val="single" w:sz="4" w:space="0" w:color="000000"/>
            </w:tcBorders>
          </w:tcPr>
          <w:p w:rsidR="00F46481" w:rsidRPr="00496E94" w:rsidRDefault="00F46481"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46481" w:rsidRPr="00496E94" w:rsidRDefault="00F46481"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F46481" w:rsidRPr="00496E94" w:rsidRDefault="00F46481" w:rsidP="003163DE">
            <w:pPr>
              <w:spacing w:after="200" w:line="240" w:lineRule="auto"/>
              <w:contextualSpacing/>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2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DC2E5D"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Понятие «культура безопасности», его значение в жизни человека, общества и государства. Соотношение понятий «опасность», «безопасность», «риск» (угроза). Соотношение понятий «опасная ситуация», «чрезвычайная ситуация». Представление об уровнях взаимодействия человека и окружающей среды. Понятие «</w:t>
            </w:r>
            <w:proofErr w:type="spellStart"/>
            <w:r w:rsidRPr="00496E94">
              <w:rPr>
                <w:rFonts w:ascii="Times New Roman" w:eastAsia="Times New Roman" w:hAnsi="Times New Roman" w:cs="Times New Roman"/>
                <w:sz w:val="24"/>
                <w:szCs w:val="24"/>
                <w:lang w:eastAsia="ru-RU"/>
              </w:rPr>
              <w:t>виктимность</w:t>
            </w:r>
            <w:proofErr w:type="spellEnd"/>
            <w:r w:rsidRPr="00496E94">
              <w:rPr>
                <w:rFonts w:ascii="Times New Roman" w:eastAsia="Times New Roman" w:hAnsi="Times New Roman" w:cs="Times New Roman"/>
                <w:sz w:val="24"/>
                <w:szCs w:val="24"/>
                <w:lang w:eastAsia="ru-RU"/>
              </w:rPr>
              <w:t>», «</w:t>
            </w:r>
            <w:proofErr w:type="spellStart"/>
            <w:r w:rsidRPr="00496E94">
              <w:rPr>
                <w:rFonts w:ascii="Times New Roman" w:eastAsia="Times New Roman" w:hAnsi="Times New Roman" w:cs="Times New Roman"/>
                <w:sz w:val="24"/>
                <w:szCs w:val="24"/>
                <w:lang w:eastAsia="ru-RU"/>
              </w:rPr>
              <w:t>виктимное</w:t>
            </w:r>
            <w:proofErr w:type="spellEnd"/>
            <w:r w:rsidRPr="00496E94">
              <w:rPr>
                <w:rFonts w:ascii="Times New Roman" w:eastAsia="Times New Roman" w:hAnsi="Times New Roman" w:cs="Times New Roman"/>
                <w:sz w:val="24"/>
                <w:szCs w:val="24"/>
                <w:lang w:eastAsia="ru-RU"/>
              </w:rPr>
              <w:t xml:space="preserve"> поведение», «безопасное поведение».</w:t>
            </w:r>
          </w:p>
          <w:p w:rsidR="00FE187E" w:rsidRPr="00496E94" w:rsidRDefault="00FE187E"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Общие принципы (правила) безопасного поведения. Индивидуальный, групповой, общественно-государственный уровень решения задачи обеспечения безопасности. Влияние действий и поступков человека на его безопасность и благополучие. Действия, позволяющие предвидеть опасность. Действия, позволяющие избежать опасности. Действия в опасной и чрезвычайной ситуации.</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20"/>
        </w:trPr>
        <w:tc>
          <w:tcPr>
            <w:tcW w:w="12724" w:type="dxa"/>
            <w:gridSpan w:val="4"/>
            <w:tcBorders>
              <w:top w:val="single" w:sz="4" w:space="0" w:color="000000"/>
              <w:left w:val="single" w:sz="4" w:space="0" w:color="000000"/>
              <w:bottom w:val="single" w:sz="4" w:space="0" w:color="000000"/>
              <w:right w:val="single" w:sz="4" w:space="0" w:color="000000"/>
            </w:tcBorders>
          </w:tcPr>
          <w:p w:rsidR="00F46481" w:rsidRPr="00496E94" w:rsidRDefault="00F46481" w:rsidP="00DC2E5D">
            <w:pPr>
              <w:spacing w:after="200" w:line="240" w:lineRule="auto"/>
              <w:contextualSpacing/>
              <w:jc w:val="both"/>
              <w:rPr>
                <w:rFonts w:ascii="Times New Roman" w:eastAsia="Times New Roman" w:hAnsi="Times New Roman" w:cs="Times New Roman"/>
                <w:b/>
                <w:i/>
                <w:sz w:val="24"/>
                <w:szCs w:val="24"/>
                <w:lang w:eastAsia="ru-RU"/>
              </w:rPr>
            </w:pPr>
            <w:r w:rsidRPr="00496E94">
              <w:rPr>
                <w:rFonts w:ascii="Times New Roman" w:eastAsia="Times New Roman" w:hAnsi="Times New Roman" w:cs="Times New Roman"/>
                <w:b/>
                <w:sz w:val="24"/>
                <w:szCs w:val="24"/>
                <w:lang w:eastAsia="ru-RU"/>
              </w:rPr>
              <w:t xml:space="preserve">Раздел </w:t>
            </w:r>
            <w:r w:rsidR="00DC2E5D" w:rsidRPr="00496E94">
              <w:rPr>
                <w:rFonts w:ascii="Times New Roman" w:eastAsia="Times New Roman" w:hAnsi="Times New Roman" w:cs="Times New Roman"/>
                <w:b/>
                <w:sz w:val="24"/>
                <w:szCs w:val="24"/>
                <w:lang w:val="en-US" w:eastAsia="ru-RU"/>
              </w:rPr>
              <w:t>4</w:t>
            </w:r>
            <w:r w:rsidRPr="00496E94">
              <w:rPr>
                <w:rFonts w:ascii="Times New Roman" w:eastAsia="Times New Roman" w:hAnsi="Times New Roman" w:cs="Times New Roman"/>
                <w:b/>
                <w:sz w:val="24"/>
                <w:szCs w:val="24"/>
                <w:lang w:eastAsia="ru-RU"/>
              </w:rPr>
              <w:t>. Безопасность в быту</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46481" w:rsidRPr="00496E94" w:rsidRDefault="00F46481"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46481" w:rsidRPr="00496E94" w:rsidRDefault="00F46481" w:rsidP="003163DE">
            <w:pPr>
              <w:spacing w:after="200" w:line="240" w:lineRule="auto"/>
              <w:contextualSpacing/>
              <w:rPr>
                <w:rFonts w:ascii="Times New Roman" w:eastAsia="Times New Roman" w:hAnsi="Times New Roman" w:cs="Times New Roman"/>
                <w:b/>
                <w:sz w:val="24"/>
                <w:szCs w:val="24"/>
                <w:highlight w:val="cyan"/>
                <w:lang w:eastAsia="ru-RU"/>
              </w:rPr>
            </w:pPr>
          </w:p>
        </w:tc>
      </w:tr>
      <w:tr w:rsidR="00496E94" w:rsidRPr="00496E94" w:rsidTr="00DC2E5D">
        <w:trPr>
          <w:trHeight w:val="298"/>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4</w:t>
            </w:r>
            <w:r w:rsidRPr="00496E94">
              <w:rPr>
                <w:rFonts w:ascii="Times New Roman" w:eastAsia="Times New Roman" w:hAnsi="Times New Roman" w:cs="Times New Roman"/>
                <w:sz w:val="24"/>
                <w:szCs w:val="24"/>
                <w:lang w:eastAsia="ru-RU"/>
              </w:rPr>
              <w:t>.1. Источники опасности в быту. Профилактика и первая помощь при отравлениях и травмах</w:t>
            </w: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625DB"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Практическое занятие  </w:t>
            </w:r>
          </w:p>
        </w:tc>
      </w:tr>
      <w:tr w:rsidR="00496E94" w:rsidRPr="00496E94" w:rsidTr="00DC2E5D">
        <w:trPr>
          <w:trHeight w:val="189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DC2E5D" w:rsidP="003163DE">
            <w:pPr>
              <w:spacing w:after="20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022153" w:rsidP="00022153">
            <w:pPr>
              <w:spacing w:after="20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2</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Источники опасности в быту, их классификация. Общие правила безопасного поведения. Причины и профилактика бытовых отравлений. Первая помощь, порядок действий в экстренных случаях в ситуациях бытового отравления. 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17"/>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4</w:t>
            </w:r>
            <w:r w:rsidRPr="00496E94">
              <w:rPr>
                <w:rFonts w:ascii="Times New Roman" w:eastAsia="Times New Roman" w:hAnsi="Times New Roman" w:cs="Times New Roman"/>
                <w:sz w:val="24"/>
                <w:szCs w:val="24"/>
                <w:lang w:eastAsia="ru-RU"/>
              </w:rPr>
              <w:t xml:space="preserve">.2. </w:t>
            </w:r>
          </w:p>
          <w:p w:rsidR="00022153" w:rsidRPr="00496E94" w:rsidRDefault="00DC2E5D"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hAnsi="Times New Roman" w:cs="Times New Roman"/>
                <w:sz w:val="24"/>
                <w:szCs w:val="24"/>
              </w:rPr>
              <w:t xml:space="preserve">Безопасность в быту. Предупреждение травм и первая помощь при них. Пожарная безопасность </w:t>
            </w:r>
            <w:r w:rsidRPr="00496E94">
              <w:rPr>
                <w:rFonts w:ascii="Times New Roman" w:hAnsi="Times New Roman" w:cs="Times New Roman"/>
                <w:sz w:val="24"/>
                <w:szCs w:val="24"/>
              </w:rPr>
              <w:lastRenderedPageBreak/>
              <w:t>в быту</w:t>
            </w:r>
          </w:p>
        </w:tc>
        <w:tc>
          <w:tcPr>
            <w:tcW w:w="9894" w:type="dxa"/>
            <w:gridSpan w:val="2"/>
            <w:tcBorders>
              <w:top w:val="single" w:sz="4" w:space="0" w:color="000000"/>
              <w:left w:val="single" w:sz="4" w:space="0" w:color="000000"/>
              <w:bottom w:val="single" w:sz="4" w:space="0" w:color="000000"/>
              <w:right w:val="single" w:sz="4" w:space="0" w:color="000000"/>
            </w:tcBorders>
          </w:tcPr>
          <w:p w:rsidR="00022153" w:rsidRPr="00496E94" w:rsidRDefault="00022153"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2153" w:rsidRPr="00496E94" w:rsidRDefault="00022153"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Практическое занятие  </w:t>
            </w:r>
          </w:p>
        </w:tc>
      </w:tr>
      <w:tr w:rsidR="00496E94" w:rsidRPr="00496E94" w:rsidTr="00DC2E5D">
        <w:trPr>
          <w:trHeight w:val="2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022153" w:rsidP="00DC2E5D">
            <w:pPr>
              <w:spacing w:after="20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022153" w:rsidP="003163DE">
            <w:pPr>
              <w:spacing w:after="20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3</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Основные правила пожарной безопасности в быту. Термические и химические ожоги. Основные правила безопасного поведения при обращении и газовыми и электрическими приборами. Последствия </w:t>
            </w:r>
            <w:proofErr w:type="spellStart"/>
            <w:r w:rsidR="00FE187E" w:rsidRPr="00496E94">
              <w:rPr>
                <w:rFonts w:ascii="Times New Roman" w:eastAsia="Times New Roman" w:hAnsi="Times New Roman" w:cs="Times New Roman"/>
                <w:sz w:val="24"/>
                <w:szCs w:val="24"/>
                <w:lang w:eastAsia="ru-RU"/>
              </w:rPr>
              <w:t>электротравмы</w:t>
            </w:r>
            <w:proofErr w:type="spellEnd"/>
            <w:r w:rsidR="00FE187E" w:rsidRPr="00496E94">
              <w:rPr>
                <w:rFonts w:ascii="Times New Roman" w:eastAsia="Times New Roman" w:hAnsi="Times New Roman" w:cs="Times New Roman"/>
                <w:sz w:val="24"/>
                <w:szCs w:val="24"/>
                <w:lang w:eastAsia="ru-RU"/>
              </w:rPr>
              <w:t xml:space="preserve">. Порядок проведения </w:t>
            </w:r>
            <w:r w:rsidR="00FE187E" w:rsidRPr="00496E94">
              <w:rPr>
                <w:rFonts w:ascii="Times New Roman" w:eastAsia="Times New Roman" w:hAnsi="Times New Roman" w:cs="Times New Roman"/>
                <w:sz w:val="24"/>
                <w:szCs w:val="24"/>
                <w:lang w:eastAsia="ru-RU"/>
              </w:rPr>
              <w:lastRenderedPageBreak/>
              <w:t>сердечно-легочной реанимации. Первая помощь при ожогах.</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 xml:space="preserve">Тема </w:t>
            </w:r>
            <w:r w:rsidR="00DC2E5D" w:rsidRPr="005E062E">
              <w:rPr>
                <w:rFonts w:ascii="Times New Roman" w:eastAsia="Times New Roman" w:hAnsi="Times New Roman" w:cs="Times New Roman"/>
                <w:sz w:val="24"/>
                <w:szCs w:val="24"/>
                <w:lang w:eastAsia="ru-RU"/>
              </w:rPr>
              <w:t>4</w:t>
            </w:r>
            <w:r w:rsidRPr="00496E94">
              <w:rPr>
                <w:rFonts w:ascii="Times New Roman" w:eastAsia="Times New Roman" w:hAnsi="Times New Roman" w:cs="Times New Roman"/>
                <w:sz w:val="24"/>
                <w:szCs w:val="24"/>
                <w:lang w:eastAsia="ru-RU"/>
              </w:rPr>
              <w:t>.3. Безопасное поведение в местах общего пользования</w:t>
            </w:r>
          </w:p>
        </w:tc>
        <w:tc>
          <w:tcPr>
            <w:tcW w:w="9894" w:type="dxa"/>
            <w:gridSpan w:val="2"/>
            <w:tcBorders>
              <w:top w:val="single" w:sz="4" w:space="0" w:color="000000"/>
              <w:left w:val="single" w:sz="4" w:space="0" w:color="000000"/>
              <w:bottom w:val="single" w:sz="4" w:space="0" w:color="000000"/>
              <w:right w:val="single" w:sz="4" w:space="0" w:color="000000"/>
            </w:tcBorders>
          </w:tcPr>
          <w:p w:rsidR="00022153" w:rsidRPr="00496E94" w:rsidRDefault="00022153" w:rsidP="003163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2153" w:rsidRPr="00496E94" w:rsidRDefault="00022153"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40" w:lineRule="auto"/>
              <w:contextualSpacing/>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2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022153" w:rsidP="00DC2E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022153" w:rsidP="003163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ind w:left="57" w:right="57"/>
              <w:contextualSpacing/>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4</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Правила безопасного поведения в местах общего пользования (подъезд, лифт, придомовая территория, детская площадка, площадка для выгула собак и др.). Коммуникация с соседями. Меры по предупреждению преступлений. Правила безопасного поведения в ситуации коммунальной аварии.  Порядок вызова аварийных служб и взаимодействие с ними.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12724" w:type="dxa"/>
            <w:gridSpan w:val="4"/>
            <w:tcBorders>
              <w:top w:val="single" w:sz="4" w:space="0" w:color="000000"/>
              <w:left w:val="single" w:sz="4" w:space="0" w:color="000000"/>
              <w:bottom w:val="single" w:sz="4" w:space="0" w:color="000000"/>
              <w:right w:val="single" w:sz="4" w:space="0" w:color="000000"/>
            </w:tcBorders>
          </w:tcPr>
          <w:p w:rsidR="00022153" w:rsidRPr="00496E94" w:rsidRDefault="00022153" w:rsidP="00DC2E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ind w:left="57" w:right="57"/>
              <w:contextualSpacing/>
              <w:jc w:val="both"/>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 xml:space="preserve">Раздел </w:t>
            </w:r>
            <w:r w:rsidR="00DC2E5D" w:rsidRPr="00496E94">
              <w:rPr>
                <w:rFonts w:ascii="Times New Roman" w:eastAsia="Times New Roman" w:hAnsi="Times New Roman" w:cs="Times New Roman"/>
                <w:b/>
                <w:sz w:val="24"/>
                <w:szCs w:val="24"/>
                <w:lang w:val="en-US" w:eastAsia="ru-RU"/>
              </w:rPr>
              <w:t>5</w:t>
            </w:r>
            <w:r w:rsidRPr="00496E94">
              <w:rPr>
                <w:rFonts w:ascii="Times New Roman" w:eastAsia="Times New Roman" w:hAnsi="Times New Roman" w:cs="Times New Roman"/>
                <w:b/>
                <w:sz w:val="24"/>
                <w:szCs w:val="24"/>
                <w:lang w:eastAsia="ru-RU"/>
              </w:rPr>
              <w:t xml:space="preserve">. Безопасность на транспорте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2153" w:rsidRPr="00496E94" w:rsidRDefault="00496E94" w:rsidP="003163DE">
            <w:pPr>
              <w:spacing w:after="20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40" w:lineRule="auto"/>
              <w:contextualSpacing/>
              <w:rPr>
                <w:rFonts w:ascii="Times New Roman" w:eastAsia="Times New Roman" w:hAnsi="Times New Roman" w:cs="Times New Roman"/>
                <w:b/>
                <w:i/>
                <w:sz w:val="24"/>
                <w:szCs w:val="24"/>
                <w:highlight w:val="cyan"/>
                <w:lang w:eastAsia="ru-RU"/>
              </w:rPr>
            </w:pPr>
          </w:p>
        </w:tc>
      </w:tr>
      <w:tr w:rsidR="00496E94" w:rsidRPr="00496E94" w:rsidTr="00DC2E5D">
        <w:trPr>
          <w:trHeight w:val="454"/>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val="en-US" w:eastAsia="ru-RU"/>
              </w:rPr>
              <w:t>5</w:t>
            </w:r>
            <w:r w:rsidRPr="00496E94">
              <w:rPr>
                <w:rFonts w:ascii="Times New Roman" w:eastAsia="Times New Roman" w:hAnsi="Times New Roman" w:cs="Times New Roman"/>
                <w:sz w:val="24"/>
                <w:szCs w:val="24"/>
                <w:lang w:eastAsia="ru-RU"/>
              </w:rPr>
              <w:t>.1. Безопасность дорожного движения</w:t>
            </w:r>
          </w:p>
        </w:tc>
        <w:tc>
          <w:tcPr>
            <w:tcW w:w="9894" w:type="dxa"/>
            <w:gridSpan w:val="2"/>
            <w:tcBorders>
              <w:top w:val="single" w:sz="4" w:space="0" w:color="000000"/>
              <w:left w:val="single" w:sz="4" w:space="0" w:color="000000"/>
              <w:bottom w:val="single" w:sz="4" w:space="0" w:color="000000"/>
              <w:right w:val="single" w:sz="4" w:space="0" w:color="000000"/>
            </w:tcBorders>
          </w:tcPr>
          <w:p w:rsidR="00022153" w:rsidRPr="00496E94" w:rsidRDefault="00022153"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F625DB"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51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022153" w:rsidP="00DC2E5D">
            <w:pPr>
              <w:spacing w:after="20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История появления правил дорожного движения и причины их изменчивости. </w:t>
            </w:r>
            <w:proofErr w:type="gramStart"/>
            <w:r w:rsidRPr="00496E94">
              <w:rPr>
                <w:rFonts w:ascii="Times New Roman" w:eastAsia="Times New Roman" w:hAnsi="Times New Roman" w:cs="Times New Roman"/>
                <w:sz w:val="24"/>
                <w:szCs w:val="24"/>
                <w:lang w:eastAsia="ru-RU"/>
              </w:rPr>
              <w:t>Риск-ориентированный</w:t>
            </w:r>
            <w:proofErr w:type="gramEnd"/>
            <w:r w:rsidRPr="00496E94">
              <w:rPr>
                <w:rFonts w:ascii="Times New Roman" w:eastAsia="Times New Roman" w:hAnsi="Times New Roman" w:cs="Times New Roman"/>
                <w:sz w:val="24"/>
                <w:szCs w:val="24"/>
                <w:lang w:eastAsia="ru-RU"/>
              </w:rPr>
              <w:t xml:space="preserve"> подход к обеспечению безопасности на транспорте. 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1E7971" w:rsidRPr="00496E94" w:rsidTr="00BE24D4">
        <w:trPr>
          <w:trHeight w:val="20"/>
        </w:trPr>
        <w:tc>
          <w:tcPr>
            <w:tcW w:w="2830" w:type="dxa"/>
            <w:gridSpan w:val="2"/>
            <w:vMerge w:val="restart"/>
            <w:tcBorders>
              <w:top w:val="single" w:sz="4" w:space="0" w:color="000000"/>
              <w:left w:val="single" w:sz="4" w:space="0" w:color="000000"/>
              <w:right w:val="single" w:sz="4" w:space="0" w:color="000000"/>
            </w:tcBorders>
            <w:shd w:val="clear" w:color="auto" w:fill="auto"/>
          </w:tcPr>
          <w:p w:rsidR="001E7971" w:rsidRPr="00496E94" w:rsidRDefault="001E7971"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Pr="005E062E">
              <w:rPr>
                <w:rFonts w:ascii="Times New Roman" w:eastAsia="Times New Roman" w:hAnsi="Times New Roman" w:cs="Times New Roman"/>
                <w:sz w:val="24"/>
                <w:szCs w:val="24"/>
                <w:lang w:eastAsia="ru-RU"/>
              </w:rPr>
              <w:t>5</w:t>
            </w:r>
            <w:r w:rsidRPr="00496E94">
              <w:rPr>
                <w:rFonts w:ascii="Times New Roman" w:eastAsia="Times New Roman" w:hAnsi="Times New Roman" w:cs="Times New Roman"/>
                <w:sz w:val="24"/>
                <w:szCs w:val="24"/>
                <w:lang w:eastAsia="ru-RU"/>
              </w:rPr>
              <w:t>.2. Правила безопасного поведения на разных видах транспорта</w:t>
            </w:r>
          </w:p>
        </w:tc>
        <w:tc>
          <w:tcPr>
            <w:tcW w:w="9894" w:type="dxa"/>
            <w:gridSpan w:val="2"/>
            <w:tcBorders>
              <w:top w:val="single" w:sz="4" w:space="0" w:color="000000"/>
              <w:left w:val="single" w:sz="4" w:space="0" w:color="000000"/>
              <w:bottom w:val="single" w:sz="4" w:space="0" w:color="000000"/>
              <w:right w:val="single" w:sz="4" w:space="0" w:color="000000"/>
            </w:tcBorders>
          </w:tcPr>
          <w:p w:rsidR="001E7971" w:rsidRPr="00496E94" w:rsidRDefault="001E7971"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1E7971" w:rsidRPr="00496E94" w:rsidRDefault="001E7971"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1E7971" w:rsidRPr="00496E94" w:rsidRDefault="001E7971"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1E7971" w:rsidRPr="00496E94" w:rsidTr="00BE24D4">
        <w:trPr>
          <w:trHeight w:val="20"/>
        </w:trPr>
        <w:tc>
          <w:tcPr>
            <w:tcW w:w="2830" w:type="dxa"/>
            <w:gridSpan w:val="2"/>
            <w:vMerge/>
            <w:tcBorders>
              <w:left w:val="single" w:sz="4" w:space="0" w:color="000000"/>
              <w:right w:val="single" w:sz="4" w:space="0" w:color="000000"/>
            </w:tcBorders>
            <w:shd w:val="clear" w:color="auto" w:fill="auto"/>
          </w:tcPr>
          <w:p w:rsidR="001E7971" w:rsidRPr="00496E94" w:rsidRDefault="001E7971"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1E7971" w:rsidRPr="00496E94" w:rsidRDefault="001E7971"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1E7971" w:rsidRPr="00496E94" w:rsidRDefault="001E7971" w:rsidP="001E7971">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Основные источники опасности на железнодорожном транспорте. Правила безопасного поведения. Порядок действий при возникновении опасной или чрезвычайной ситуации. Основные источники опасности в метро. Правила безопасного поведения. Порядок действий при возникновении опасной или чрезвычайной ситуации. Основные источники опасности на водном транспорте. Правила безопасного поведения.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1E7971" w:rsidRPr="00496E94" w:rsidRDefault="001E7971"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1E7971" w:rsidRPr="00496E94" w:rsidRDefault="001E7971" w:rsidP="003163DE">
            <w:pPr>
              <w:spacing w:after="200" w:line="276" w:lineRule="auto"/>
              <w:rPr>
                <w:rFonts w:ascii="Times New Roman" w:eastAsia="Times New Roman" w:hAnsi="Times New Roman" w:cs="Times New Roman"/>
                <w:sz w:val="24"/>
                <w:szCs w:val="24"/>
                <w:lang w:eastAsia="ru-RU"/>
              </w:rPr>
            </w:pPr>
          </w:p>
        </w:tc>
      </w:tr>
      <w:tr w:rsidR="001E7971" w:rsidRPr="00496E94" w:rsidTr="00BE24D4">
        <w:trPr>
          <w:trHeight w:val="20"/>
        </w:trPr>
        <w:tc>
          <w:tcPr>
            <w:tcW w:w="2830" w:type="dxa"/>
            <w:gridSpan w:val="2"/>
            <w:vMerge/>
            <w:tcBorders>
              <w:left w:val="single" w:sz="4" w:space="0" w:color="000000"/>
              <w:bottom w:val="single" w:sz="4" w:space="0" w:color="000000"/>
              <w:right w:val="single" w:sz="4" w:space="0" w:color="000000"/>
            </w:tcBorders>
            <w:shd w:val="clear" w:color="auto" w:fill="auto"/>
          </w:tcPr>
          <w:p w:rsidR="001E7971" w:rsidRPr="00496E94" w:rsidRDefault="001E7971"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1E7971" w:rsidRPr="00496E94" w:rsidRDefault="001E7971" w:rsidP="00DC2E5D">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1E7971" w:rsidRPr="00496E94" w:rsidRDefault="001E7971" w:rsidP="003163DE">
            <w:pPr>
              <w:spacing w:after="0" w:line="276" w:lineRule="auto"/>
              <w:jc w:val="both"/>
              <w:rPr>
                <w:rFonts w:ascii="Times New Roman" w:eastAsia="Times New Roman" w:hAnsi="Times New Roman" w:cs="Times New Roman"/>
                <w:sz w:val="24"/>
                <w:szCs w:val="24"/>
                <w:lang w:eastAsia="ru-RU"/>
              </w:rPr>
            </w:pPr>
            <w:proofErr w:type="gramStart"/>
            <w:r w:rsidRPr="001E7971">
              <w:rPr>
                <w:rFonts w:ascii="Times New Roman" w:eastAsia="Times New Roman" w:hAnsi="Times New Roman" w:cs="Times New Roman"/>
                <w:b/>
                <w:sz w:val="24"/>
                <w:szCs w:val="24"/>
                <w:lang w:eastAsia="ru-RU"/>
              </w:rPr>
              <w:t>ПР</w:t>
            </w:r>
            <w:proofErr w:type="gramEnd"/>
            <w:r w:rsidRPr="001E7971">
              <w:rPr>
                <w:rFonts w:ascii="Times New Roman" w:eastAsia="Times New Roman" w:hAnsi="Times New Roman" w:cs="Times New Roman"/>
                <w:b/>
                <w:sz w:val="24"/>
                <w:szCs w:val="24"/>
                <w:lang w:eastAsia="ru-RU"/>
              </w:rPr>
              <w:t xml:space="preserve"> 5</w:t>
            </w:r>
            <w:r>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Порядок действий при возникновении опасной или чрезвычайной ситуации. Основные источники опасности на авиационном транспорте. Правила безопасного поведения. Порядок действий при возникновении опасной или чрезвычайной ситуации</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1E7971" w:rsidRPr="00496E94" w:rsidRDefault="001E7971"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1E7971" w:rsidRPr="00496E94" w:rsidRDefault="001E7971"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2830" w:type="dxa"/>
            <w:gridSpan w:val="2"/>
            <w:vMerge w:val="restart"/>
            <w:tcBorders>
              <w:top w:val="single" w:sz="4" w:space="0" w:color="000000"/>
              <w:left w:val="single" w:sz="4" w:space="0" w:color="000000"/>
              <w:right w:val="single" w:sz="4" w:space="0" w:color="000000"/>
            </w:tcBorders>
            <w:shd w:val="clear" w:color="auto" w:fill="auto"/>
          </w:tcPr>
          <w:p w:rsidR="00022153" w:rsidRPr="00496E94" w:rsidRDefault="00022153" w:rsidP="00DC2E5D">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5</w:t>
            </w:r>
            <w:r w:rsidRPr="00496E94">
              <w:rPr>
                <w:rFonts w:ascii="Times New Roman" w:eastAsia="Times New Roman" w:hAnsi="Times New Roman" w:cs="Times New Roman"/>
                <w:sz w:val="24"/>
                <w:szCs w:val="24"/>
                <w:lang w:eastAsia="ru-RU"/>
              </w:rPr>
              <w:t xml:space="preserve">.3. Порядок действий при дорожно-транспортных </w:t>
            </w:r>
            <w:r w:rsidRPr="00496E94">
              <w:rPr>
                <w:rFonts w:ascii="Times New Roman" w:eastAsia="Times New Roman" w:hAnsi="Times New Roman" w:cs="Times New Roman"/>
                <w:sz w:val="24"/>
                <w:szCs w:val="24"/>
                <w:lang w:eastAsia="ru-RU"/>
              </w:rPr>
              <w:lastRenderedPageBreak/>
              <w:t>происшествиях</w:t>
            </w:r>
          </w:p>
        </w:tc>
        <w:tc>
          <w:tcPr>
            <w:tcW w:w="9894" w:type="dxa"/>
            <w:gridSpan w:val="2"/>
            <w:tcBorders>
              <w:top w:val="single" w:sz="4" w:space="0" w:color="000000"/>
              <w:left w:val="single" w:sz="4" w:space="0" w:color="000000"/>
              <w:bottom w:val="single" w:sz="4" w:space="0" w:color="000000"/>
              <w:right w:val="single" w:sz="4" w:space="0" w:color="000000"/>
            </w:tcBorders>
          </w:tcPr>
          <w:p w:rsidR="00022153" w:rsidRPr="00496E94" w:rsidRDefault="00022153"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2830" w:type="dxa"/>
            <w:gridSpan w:val="2"/>
            <w:vMerge/>
            <w:tcBorders>
              <w:left w:val="single" w:sz="4" w:space="0" w:color="000000"/>
              <w:bottom w:val="single" w:sz="4" w:space="0" w:color="000000"/>
              <w:right w:val="single" w:sz="4" w:space="0" w:color="000000"/>
            </w:tcBorders>
            <w:shd w:val="clear" w:color="auto" w:fill="auto"/>
          </w:tcPr>
          <w:p w:rsidR="00022153" w:rsidRPr="00496E94" w:rsidRDefault="00022153"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022153" w:rsidRPr="00496E94" w:rsidRDefault="00022153" w:rsidP="001E7971">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1E7971">
              <w:rPr>
                <w:rFonts w:ascii="Times New Roman" w:eastAsia="Times New Roman" w:hAnsi="Times New Roman" w:cs="Times New Roman"/>
                <w:sz w:val="24"/>
                <w:szCs w:val="24"/>
                <w:lang w:eastAsia="ru-RU"/>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1E7971">
            <w:pPr>
              <w:spacing w:after="0" w:line="276" w:lineRule="auto"/>
              <w:jc w:val="both"/>
              <w:rPr>
                <w:rFonts w:ascii="Times New Roman" w:eastAsia="Times New Roman" w:hAnsi="Times New Roman" w:cs="Times New Roman"/>
                <w:b/>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w:t>
            </w:r>
            <w:r w:rsidR="001E7971">
              <w:rPr>
                <w:rFonts w:ascii="Times New Roman" w:eastAsia="Times New Roman" w:hAnsi="Times New Roman" w:cs="Times New Roman"/>
                <w:b/>
                <w:sz w:val="24"/>
                <w:szCs w:val="24"/>
                <w:lang w:eastAsia="ru-RU"/>
              </w:rPr>
              <w:t>6</w:t>
            </w:r>
            <w:r w:rsidRPr="00496E94">
              <w:rPr>
                <w:rFonts w:ascii="Times New Roman" w:eastAsia="Times New Roman" w:hAnsi="Times New Roman" w:cs="Times New Roman"/>
                <w:b/>
                <w:sz w:val="24"/>
                <w:szCs w:val="24"/>
                <w:lang w:eastAsia="ru-RU"/>
              </w:rPr>
              <w:t xml:space="preserve"> </w:t>
            </w:r>
            <w:r w:rsidRPr="00496E94">
              <w:rPr>
                <w:rFonts w:ascii="Times New Roman" w:eastAsia="Times New Roman" w:hAnsi="Times New Roman" w:cs="Times New Roman"/>
                <w:sz w:val="24"/>
                <w:szCs w:val="24"/>
                <w:lang w:eastAsia="ru-RU"/>
              </w:rPr>
              <w:t xml:space="preserve">Порядок действий при дорожно-транспортных происшествиях разного характера (при отсутствии пострадавших; с одним или несколькими пострадавшими; при </w:t>
            </w:r>
            <w:r w:rsidRPr="00496E94">
              <w:rPr>
                <w:rFonts w:ascii="Times New Roman" w:eastAsia="Times New Roman" w:hAnsi="Times New Roman" w:cs="Times New Roman"/>
                <w:sz w:val="24"/>
                <w:szCs w:val="24"/>
                <w:lang w:eastAsia="ru-RU"/>
              </w:rPr>
              <w:lastRenderedPageBreak/>
              <w:t>опасности возгорания; с большим количеством участников)</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12724" w:type="dxa"/>
            <w:gridSpan w:val="4"/>
            <w:tcBorders>
              <w:top w:val="single" w:sz="4" w:space="0" w:color="000000"/>
              <w:left w:val="single" w:sz="4" w:space="0" w:color="000000"/>
              <w:bottom w:val="single" w:sz="4" w:space="0" w:color="000000"/>
              <w:right w:val="single" w:sz="4" w:space="0" w:color="000000"/>
            </w:tcBorders>
          </w:tcPr>
          <w:p w:rsidR="00022153" w:rsidRPr="00496E94" w:rsidRDefault="00022153"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lastRenderedPageBreak/>
              <w:t xml:space="preserve">Раздел </w:t>
            </w:r>
            <w:r w:rsidR="00DC2E5D" w:rsidRPr="005E062E">
              <w:rPr>
                <w:rFonts w:ascii="Times New Roman" w:eastAsia="Times New Roman" w:hAnsi="Times New Roman" w:cs="Times New Roman"/>
                <w:b/>
                <w:sz w:val="24"/>
                <w:szCs w:val="24"/>
                <w:lang w:eastAsia="ru-RU"/>
              </w:rPr>
              <w:t>6</w:t>
            </w:r>
            <w:r w:rsidRPr="00496E94">
              <w:rPr>
                <w:rFonts w:ascii="Times New Roman" w:eastAsia="Times New Roman" w:hAnsi="Times New Roman" w:cs="Times New Roman"/>
                <w:b/>
                <w:sz w:val="24"/>
                <w:szCs w:val="24"/>
                <w:lang w:eastAsia="ru-RU"/>
              </w:rPr>
              <w:t xml:space="preserve">. Безопасность в общественных местах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22153" w:rsidRPr="00496E94" w:rsidRDefault="00022153"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022153" w:rsidRPr="00496E94" w:rsidRDefault="00022153" w:rsidP="003163DE">
            <w:pPr>
              <w:spacing w:after="200" w:line="240" w:lineRule="auto"/>
              <w:contextualSpacing/>
              <w:rPr>
                <w:rFonts w:ascii="Times New Roman" w:eastAsia="Times New Roman" w:hAnsi="Times New Roman" w:cs="Times New Roman"/>
                <w:b/>
                <w:sz w:val="24"/>
                <w:szCs w:val="24"/>
                <w:highlight w:val="cyan"/>
                <w:lang w:eastAsia="ru-RU"/>
              </w:rPr>
            </w:pPr>
          </w:p>
        </w:tc>
      </w:tr>
      <w:tr w:rsidR="00496E94" w:rsidRPr="00496E94" w:rsidTr="00DC2E5D">
        <w:trPr>
          <w:trHeight w:val="2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6</w:t>
            </w:r>
            <w:r w:rsidRPr="00496E94">
              <w:rPr>
                <w:rFonts w:ascii="Times New Roman" w:eastAsia="Times New Roman" w:hAnsi="Times New Roman" w:cs="Times New Roman"/>
                <w:sz w:val="24"/>
                <w:szCs w:val="24"/>
                <w:lang w:eastAsia="ru-RU"/>
              </w:rPr>
              <w:t>.1. Безопасность в общественных местах. Опасности социально-психологического характера</w:t>
            </w:r>
          </w:p>
        </w:tc>
        <w:tc>
          <w:tcPr>
            <w:tcW w:w="9894" w:type="dxa"/>
            <w:gridSpan w:val="2"/>
            <w:tcBorders>
              <w:top w:val="single" w:sz="4" w:space="0" w:color="000000"/>
              <w:left w:val="single" w:sz="4" w:space="0" w:color="000000"/>
              <w:bottom w:val="single" w:sz="4" w:space="0" w:color="000000"/>
              <w:right w:val="single" w:sz="4" w:space="0" w:color="000000"/>
            </w:tcBorders>
          </w:tcPr>
          <w:p w:rsidR="006209CC" w:rsidRPr="00496E94" w:rsidRDefault="006209CC"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F625DB"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2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6209CC"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 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 – ребенок, взрослый, пожилой человек, человек с ментальными нарушениями и т.п.)</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6</w:t>
            </w:r>
            <w:r w:rsidRPr="00496E94">
              <w:rPr>
                <w:rFonts w:ascii="Times New Roman" w:eastAsia="Times New Roman" w:hAnsi="Times New Roman" w:cs="Times New Roman"/>
                <w:sz w:val="24"/>
                <w:szCs w:val="24"/>
                <w:lang w:eastAsia="ru-RU"/>
              </w:rPr>
              <w:t>.2. Безопасность в общественных местах.</w:t>
            </w:r>
            <w:r w:rsidRPr="00496E94">
              <w:rPr>
                <w:rFonts w:ascii="Times New Roman" w:hAnsi="Times New Roman" w:cs="Times New Roman"/>
                <w:sz w:val="24"/>
                <w:szCs w:val="24"/>
              </w:rPr>
              <w:t xml:space="preserve"> </w:t>
            </w:r>
            <w:r w:rsidRPr="00496E94">
              <w:rPr>
                <w:rFonts w:ascii="Times New Roman" w:eastAsia="Times New Roman" w:hAnsi="Times New Roman" w:cs="Times New Roman"/>
                <w:sz w:val="24"/>
                <w:szCs w:val="24"/>
                <w:lang w:eastAsia="ru-RU"/>
              </w:rPr>
              <w:t>Действия при пожаре, обрушении конструкций, угрозе или совершении террористического акта</w:t>
            </w:r>
          </w:p>
        </w:tc>
        <w:tc>
          <w:tcPr>
            <w:tcW w:w="9894" w:type="dxa"/>
            <w:gridSpan w:val="2"/>
            <w:tcBorders>
              <w:top w:val="single" w:sz="4" w:space="0" w:color="000000"/>
              <w:left w:val="single" w:sz="4" w:space="0" w:color="000000"/>
              <w:bottom w:val="single" w:sz="4" w:space="0" w:color="000000"/>
              <w:right w:val="single" w:sz="4" w:space="0" w:color="000000"/>
            </w:tcBorders>
          </w:tcPr>
          <w:p w:rsidR="006209CC" w:rsidRPr="00496E94" w:rsidRDefault="006209CC"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6209CC" w:rsidP="003163DE">
            <w:pPr>
              <w:spacing w:after="200" w:line="240" w:lineRule="auto"/>
              <w:contextualSpacing/>
              <w:rPr>
                <w:rFonts w:ascii="Times New Roman" w:eastAsia="Times New Roman" w:hAnsi="Times New Roman" w:cs="Times New Roman"/>
                <w:sz w:val="24"/>
                <w:szCs w:val="24"/>
                <w:highlight w:val="cyan"/>
                <w:lang w:eastAsia="ru-RU"/>
              </w:rPr>
            </w:pPr>
          </w:p>
        </w:tc>
      </w:tr>
      <w:tr w:rsidR="00496E94" w:rsidRPr="00496E94" w:rsidTr="00DC2E5D">
        <w:trPr>
          <w:trHeight w:val="35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6209CC"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6209CC">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7</w:t>
            </w:r>
            <w:r w:rsidRPr="00496E94">
              <w:rPr>
                <w:rFonts w:ascii="Times New Roman" w:eastAsia="Times New Roman" w:hAnsi="Times New Roman" w:cs="Times New Roman"/>
                <w:sz w:val="24"/>
                <w:szCs w:val="24"/>
                <w:lang w:eastAsia="ru-RU"/>
              </w:rPr>
              <w:t xml:space="preserve"> Порядок действий при угрозе возникновения пожара в различных общественных</w:t>
            </w:r>
            <w:r w:rsidRPr="00496E94">
              <w:rPr>
                <w:rFonts w:ascii="Times New Roman" w:hAnsi="Times New Roman" w:cs="Times New Roman"/>
                <w:sz w:val="24"/>
                <w:szCs w:val="24"/>
              </w:rPr>
              <w:t xml:space="preserve"> </w:t>
            </w:r>
            <w:r w:rsidRPr="00496E94">
              <w:rPr>
                <w:rFonts w:ascii="Times New Roman" w:eastAsia="Times New Roman" w:hAnsi="Times New Roman" w:cs="Times New Roman"/>
                <w:sz w:val="24"/>
                <w:szCs w:val="24"/>
                <w:lang w:eastAsia="ru-RU"/>
              </w:rPr>
              <w:t>местах, на объектах с массовым пребыванием людей (лечебные, образовательные, культурные, торгово-развлекательные учреждения).</w:t>
            </w:r>
          </w:p>
          <w:p w:rsidR="006209CC" w:rsidRPr="00496E94" w:rsidRDefault="006209CC" w:rsidP="006209CC">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Меры безопасности и порядок действий при угрозе обрушения зданий и отдельных конструкций.</w:t>
            </w:r>
          </w:p>
          <w:p w:rsidR="00FE187E" w:rsidRPr="00496E94" w:rsidRDefault="006209CC" w:rsidP="006209CC">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Меры безопасности и порядок поведения при угрозе, в условиях совершения террористического акта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625DB"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354"/>
        </w:trPr>
        <w:tc>
          <w:tcPr>
            <w:tcW w:w="12724" w:type="dxa"/>
            <w:gridSpan w:val="4"/>
            <w:tcBorders>
              <w:top w:val="single" w:sz="4" w:space="0" w:color="000000"/>
              <w:left w:val="single" w:sz="4" w:space="0" w:color="000000"/>
              <w:bottom w:val="single" w:sz="4" w:space="0" w:color="000000"/>
              <w:right w:val="single" w:sz="4" w:space="0" w:color="000000"/>
            </w:tcBorders>
          </w:tcPr>
          <w:p w:rsidR="006209CC" w:rsidRPr="00496E94" w:rsidRDefault="006209CC" w:rsidP="00DC2E5D">
            <w:pPr>
              <w:spacing w:after="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 xml:space="preserve">Раздел </w:t>
            </w:r>
            <w:r w:rsidR="00DC2E5D" w:rsidRPr="005E062E">
              <w:rPr>
                <w:rFonts w:ascii="Times New Roman" w:eastAsia="Times New Roman" w:hAnsi="Times New Roman" w:cs="Times New Roman"/>
                <w:b/>
                <w:sz w:val="24"/>
                <w:szCs w:val="24"/>
                <w:lang w:eastAsia="ru-RU"/>
              </w:rPr>
              <w:t>7</w:t>
            </w:r>
            <w:r w:rsidRPr="00496E94">
              <w:rPr>
                <w:rFonts w:ascii="Times New Roman" w:eastAsia="Times New Roman" w:hAnsi="Times New Roman" w:cs="Times New Roman"/>
                <w:b/>
                <w:sz w:val="24"/>
                <w:szCs w:val="24"/>
                <w:lang w:eastAsia="ru-RU"/>
              </w:rPr>
              <w:t xml:space="preserve">. Безопасность в природной среде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09CC" w:rsidRPr="00496E94" w:rsidRDefault="006209CC"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6209CC" w:rsidP="003163DE">
            <w:pPr>
              <w:spacing w:after="200" w:line="240" w:lineRule="auto"/>
              <w:contextualSpacing/>
              <w:rPr>
                <w:rFonts w:ascii="Times New Roman" w:eastAsia="Times New Roman" w:hAnsi="Times New Roman" w:cs="Times New Roman"/>
                <w:b/>
                <w:i/>
                <w:sz w:val="24"/>
                <w:szCs w:val="24"/>
                <w:highlight w:val="cyan"/>
                <w:lang w:eastAsia="ru-RU"/>
              </w:rPr>
            </w:pPr>
          </w:p>
        </w:tc>
      </w:tr>
      <w:tr w:rsidR="00496E94" w:rsidRPr="00496E94" w:rsidTr="00DC2E5D">
        <w:trPr>
          <w:trHeight w:val="354"/>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7</w:t>
            </w:r>
            <w:r w:rsidRPr="00496E94">
              <w:rPr>
                <w:rFonts w:ascii="Times New Roman" w:eastAsia="Times New Roman" w:hAnsi="Times New Roman" w:cs="Times New Roman"/>
                <w:sz w:val="24"/>
                <w:szCs w:val="24"/>
                <w:lang w:eastAsia="ru-RU"/>
              </w:rPr>
              <w:t>.1. Основные правила безопасного поведения в природной среде</w:t>
            </w:r>
          </w:p>
        </w:tc>
        <w:tc>
          <w:tcPr>
            <w:tcW w:w="9894" w:type="dxa"/>
            <w:gridSpan w:val="2"/>
            <w:tcBorders>
              <w:top w:val="single" w:sz="4" w:space="0" w:color="000000"/>
              <w:left w:val="single" w:sz="4" w:space="0" w:color="000000"/>
              <w:bottom w:val="single" w:sz="4" w:space="0" w:color="000000"/>
              <w:right w:val="single" w:sz="4" w:space="0" w:color="000000"/>
            </w:tcBorders>
          </w:tcPr>
          <w:p w:rsidR="006209CC" w:rsidRPr="00496E94" w:rsidRDefault="006209CC"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09CC" w:rsidRPr="00496E94" w:rsidRDefault="006209CC"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6209CC"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354"/>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6209CC"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w:t>
            </w:r>
            <w:r w:rsidR="00DC2E5D" w:rsidRPr="00496E94">
              <w:rPr>
                <w:rFonts w:ascii="Times New Roman" w:eastAsia="Times New Roman" w:hAnsi="Times New Roman" w:cs="Times New Roman"/>
                <w:sz w:val="24"/>
                <w:szCs w:val="24"/>
                <w:lang w:eastAsia="ru-RU"/>
              </w:rPr>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6209CC" w:rsidP="003163DE">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8</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Источники опасности в природной среде. Основные правила безопасного поведения в лесу, в горах, на водоёмах. Общие правила безопасности в походе. Особенности обеспечения безопасности в лыжном походе. Особенности обеспечения безопасности в водном походе. Особенности обеспечения безопасности в горном походе.</w:t>
            </w:r>
          </w:p>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Ориентирование на местности. Карты, традиционные и современные средства навигации (компас, GPS). Порядок действий в случаях, когда человек потерялся в природной среде.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val="en-US" w:eastAsia="ru-RU"/>
              </w:rPr>
              <w:t>7</w:t>
            </w:r>
            <w:r w:rsidRPr="00496E94">
              <w:rPr>
                <w:rFonts w:ascii="Times New Roman" w:eastAsia="Times New Roman" w:hAnsi="Times New Roman" w:cs="Times New Roman"/>
                <w:sz w:val="24"/>
                <w:szCs w:val="24"/>
                <w:lang w:eastAsia="ru-RU"/>
              </w:rPr>
              <w:t xml:space="preserve">.2. Природные </w:t>
            </w:r>
            <w:r w:rsidRPr="00496E94">
              <w:rPr>
                <w:rFonts w:ascii="Times New Roman" w:eastAsia="Times New Roman" w:hAnsi="Times New Roman" w:cs="Times New Roman"/>
                <w:sz w:val="24"/>
                <w:szCs w:val="24"/>
                <w:lang w:eastAsia="ru-RU"/>
              </w:rPr>
              <w:lastRenderedPageBreak/>
              <w:t>чрезвычайные ситуации</w:t>
            </w:r>
          </w:p>
        </w:tc>
        <w:tc>
          <w:tcPr>
            <w:tcW w:w="9894" w:type="dxa"/>
            <w:gridSpan w:val="2"/>
            <w:tcBorders>
              <w:top w:val="single" w:sz="4" w:space="0" w:color="000000"/>
              <w:left w:val="single" w:sz="4" w:space="0" w:color="000000"/>
              <w:bottom w:val="single" w:sz="4" w:space="0" w:color="000000"/>
              <w:right w:val="single" w:sz="4" w:space="0" w:color="000000"/>
            </w:tcBorders>
          </w:tcPr>
          <w:p w:rsidR="006209CC" w:rsidRPr="00496E94" w:rsidRDefault="006209CC"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6209CC" w:rsidRPr="00496E94" w:rsidRDefault="006209CC"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F625DB"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Комбинирова</w:t>
            </w:r>
            <w:r w:rsidRPr="00496E94">
              <w:rPr>
                <w:rFonts w:ascii="Times New Roman" w:eastAsia="Times New Roman" w:hAnsi="Times New Roman" w:cs="Times New Roman"/>
                <w:sz w:val="24"/>
                <w:szCs w:val="24"/>
                <w:lang w:eastAsia="ru-RU"/>
              </w:rPr>
              <w:lastRenderedPageBreak/>
              <w:t xml:space="preserve">нное занятие  </w:t>
            </w:r>
          </w:p>
        </w:tc>
      </w:tr>
      <w:tr w:rsidR="00496E94" w:rsidRPr="00496E94" w:rsidTr="00DC2E5D">
        <w:trPr>
          <w:trHeight w:val="24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DC2E5D"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19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Природные чрезвычайные ситуации.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FE187E" w:rsidRPr="00496E94" w:rsidRDefault="00FE187E" w:rsidP="003163DE">
            <w:pPr>
              <w:spacing w:after="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 Опасные геологические явления и процессы: землетрясения, извержение вулканов, оползни, сели, камнепады. </w:t>
            </w:r>
            <w:proofErr w:type="gramStart"/>
            <w:r w:rsidRPr="00496E94">
              <w:rPr>
                <w:rFonts w:ascii="Times New Roman" w:eastAsia="Times New Roman" w:hAnsi="Times New Roman" w:cs="Times New Roman"/>
                <w:sz w:val="24"/>
                <w:szCs w:val="24"/>
                <w:lang w:eastAsia="ru-RU"/>
              </w:rPr>
              <w:t>Опасные гидрологические явления и процессы: наводнения, паводки, половодья, цунами, сели, лавины.</w:t>
            </w:r>
            <w:proofErr w:type="gramEnd"/>
            <w:r w:rsidRPr="00496E94">
              <w:rPr>
                <w:rFonts w:ascii="Times New Roman" w:eastAsia="Times New Roman" w:hAnsi="Times New Roman" w:cs="Times New Roman"/>
                <w:sz w:val="24"/>
                <w:szCs w:val="24"/>
                <w:lang w:eastAsia="ru-RU"/>
              </w:rPr>
              <w:t xml:space="preserve"> Опасные метеорологические явления и процессы: бури, ливни, град, мороз, жара. Чрезвычайные ситуации экологического характера, возможности прогнозирования, предупреждение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12724" w:type="dxa"/>
            <w:gridSpan w:val="4"/>
            <w:tcBorders>
              <w:top w:val="single" w:sz="4" w:space="0" w:color="000000"/>
              <w:left w:val="single" w:sz="4" w:space="0" w:color="000000"/>
              <w:bottom w:val="single" w:sz="4" w:space="0" w:color="000000"/>
              <w:right w:val="single" w:sz="4" w:space="0" w:color="000000"/>
            </w:tcBorders>
          </w:tcPr>
          <w:p w:rsidR="006209CC" w:rsidRPr="00496E94" w:rsidRDefault="006209CC" w:rsidP="00DC2E5D">
            <w:pPr>
              <w:spacing w:after="200" w:line="240" w:lineRule="auto"/>
              <w:ind w:left="57" w:right="57"/>
              <w:contextualSpacing/>
              <w:jc w:val="both"/>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lastRenderedPageBreak/>
              <w:t xml:space="preserve">Раздел </w:t>
            </w:r>
            <w:r w:rsidR="00DC2E5D" w:rsidRPr="005E062E">
              <w:rPr>
                <w:rFonts w:ascii="Times New Roman" w:eastAsia="Times New Roman" w:hAnsi="Times New Roman" w:cs="Times New Roman"/>
                <w:b/>
                <w:sz w:val="24"/>
                <w:szCs w:val="24"/>
                <w:lang w:eastAsia="ru-RU"/>
              </w:rPr>
              <w:t>8</w:t>
            </w:r>
            <w:r w:rsidRPr="00496E94">
              <w:rPr>
                <w:rFonts w:ascii="Times New Roman" w:eastAsia="Times New Roman" w:hAnsi="Times New Roman" w:cs="Times New Roman"/>
                <w:b/>
                <w:sz w:val="24"/>
                <w:szCs w:val="24"/>
                <w:lang w:eastAsia="ru-RU"/>
              </w:rPr>
              <w:t>. Основы медицинских знаний. Оказание первой помощи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09CC" w:rsidRPr="00496E94" w:rsidRDefault="00496E94" w:rsidP="003163DE">
            <w:pPr>
              <w:spacing w:after="20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209CC" w:rsidRPr="00496E94" w:rsidRDefault="006209CC" w:rsidP="003163DE">
            <w:pPr>
              <w:spacing w:after="200" w:line="240" w:lineRule="auto"/>
              <w:contextualSpacing/>
              <w:rPr>
                <w:rFonts w:ascii="Times New Roman" w:eastAsia="Times New Roman" w:hAnsi="Times New Roman" w:cs="Times New Roman"/>
                <w:b/>
                <w:i/>
                <w:sz w:val="24"/>
                <w:szCs w:val="24"/>
                <w:highlight w:val="cyan"/>
                <w:lang w:eastAsia="ru-RU"/>
              </w:rPr>
            </w:pPr>
          </w:p>
        </w:tc>
      </w:tr>
      <w:tr w:rsidR="00496E94" w:rsidRPr="00496E94" w:rsidTr="00DC2E5D">
        <w:trPr>
          <w:trHeight w:val="386"/>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8</w:t>
            </w:r>
            <w:r w:rsidRPr="00496E94">
              <w:rPr>
                <w:rFonts w:ascii="Times New Roman" w:eastAsia="Times New Roman" w:hAnsi="Times New Roman" w:cs="Times New Roman"/>
                <w:sz w:val="24"/>
                <w:szCs w:val="24"/>
                <w:lang w:eastAsia="ru-RU"/>
              </w:rPr>
              <w:t>.1. Факторы, влияющие на здоровье человека. Инфекционные заболевания</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B013B2"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37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Понятия «здоровье», «охрана здоровья», «здоровый образ жизни», «лечение», «профилактика». Биологические, социально-экономические, экологические (геофизические), психологические факторы, влияющие на здоровье человека. Составляющие здорового образа жизни: сон, питание, физическая активность, психологическое благополучие. 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5E062E">
              <w:rPr>
                <w:rFonts w:ascii="Times New Roman" w:eastAsia="Times New Roman" w:hAnsi="Times New Roman" w:cs="Times New Roman"/>
                <w:sz w:val="24"/>
                <w:szCs w:val="24"/>
                <w:lang w:eastAsia="ru-RU"/>
              </w:rPr>
              <w:t>8</w:t>
            </w:r>
            <w:r w:rsidRPr="00496E94">
              <w:rPr>
                <w:rFonts w:ascii="Times New Roman" w:eastAsia="Times New Roman" w:hAnsi="Times New Roman" w:cs="Times New Roman"/>
                <w:sz w:val="24"/>
                <w:szCs w:val="24"/>
                <w:lang w:eastAsia="ru-RU"/>
              </w:rPr>
              <w:t>.2. Неинфекционные заболевания: факторы риска и меры профилактики</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455"/>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B013B2" w:rsidP="003163DE">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9</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Неинфекционные заболевания. Самые распространённые неинфекционные заболевания. Факторы риска возникновения </w:t>
            </w:r>
            <w:proofErr w:type="gramStart"/>
            <w:r w:rsidR="00FE187E" w:rsidRPr="00496E94">
              <w:rPr>
                <w:rFonts w:ascii="Times New Roman" w:eastAsia="Times New Roman" w:hAnsi="Times New Roman" w:cs="Times New Roman"/>
                <w:sz w:val="24"/>
                <w:szCs w:val="24"/>
                <w:lang w:eastAsia="ru-RU"/>
              </w:rPr>
              <w:t>сердечно-сосудистых</w:t>
            </w:r>
            <w:proofErr w:type="gramEnd"/>
            <w:r w:rsidR="00FE187E" w:rsidRPr="00496E94">
              <w:rPr>
                <w:rFonts w:ascii="Times New Roman" w:eastAsia="Times New Roman" w:hAnsi="Times New Roman" w:cs="Times New Roman"/>
                <w:sz w:val="24"/>
                <w:szCs w:val="24"/>
                <w:lang w:eastAsia="ru-RU"/>
              </w:rPr>
              <w:t xml:space="preserve">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профилактики неинфекционных заболеваний. Роль диспансеризации в профилактике неинфекционных заболеваний. Признаки угрожающих жизни и здоровью состояний, требующие вызова скорой медицинской помощи (инсульт, сердечный приступ, острая боль в животе, эпилепсия, кровотечения </w:t>
            </w:r>
            <w:r w:rsidR="00FE187E" w:rsidRPr="00496E94">
              <w:rPr>
                <w:rFonts w:ascii="Times New Roman" w:eastAsia="Times New Roman" w:hAnsi="Times New Roman" w:cs="Times New Roman"/>
                <w:sz w:val="24"/>
                <w:szCs w:val="24"/>
                <w:lang w:eastAsia="ru-RU"/>
              </w:rPr>
              <w:lastRenderedPageBreak/>
              <w:t>и др.). Состояния, при которых оказывается первая помощь. Основные правила оказания первой помощи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55"/>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 xml:space="preserve">Тема </w:t>
            </w:r>
            <w:r w:rsidR="00DC2E5D" w:rsidRPr="005E062E">
              <w:rPr>
                <w:rFonts w:ascii="Times New Roman" w:eastAsia="Times New Roman" w:hAnsi="Times New Roman" w:cs="Times New Roman"/>
                <w:sz w:val="24"/>
                <w:szCs w:val="24"/>
                <w:lang w:eastAsia="ru-RU"/>
              </w:rPr>
              <w:t>8</w:t>
            </w:r>
            <w:r w:rsidRPr="00496E94">
              <w:rPr>
                <w:rFonts w:ascii="Times New Roman" w:eastAsia="Times New Roman" w:hAnsi="Times New Roman" w:cs="Times New Roman"/>
                <w:sz w:val="24"/>
                <w:szCs w:val="24"/>
                <w:lang w:eastAsia="ru-RU"/>
              </w:rPr>
              <w:t xml:space="preserve">.3. Психическое здоровье и психологическое благополучие </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455"/>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Психическое здоровье и психологическое благополучие.</w:t>
            </w:r>
          </w:p>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 профилактика злоупотребления алкоголя и употребления наркотических средств; помощь людям, перенёсшим психотравмирующую ситуацию). Меры, направленные на сохранение и укрепление психического здоровья</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55"/>
        </w:trPr>
        <w:tc>
          <w:tcPr>
            <w:tcW w:w="2830" w:type="dxa"/>
            <w:gridSpan w:val="2"/>
            <w:vMerge w:val="restart"/>
            <w:tcBorders>
              <w:top w:val="single" w:sz="4" w:space="0" w:color="000000"/>
              <w:left w:val="single" w:sz="4" w:space="0" w:color="000000"/>
              <w:right w:val="single" w:sz="4" w:space="0" w:color="000000"/>
            </w:tcBorders>
            <w:shd w:val="clear" w:color="auto" w:fill="auto"/>
          </w:tcPr>
          <w:p w:rsidR="00F625DB" w:rsidRPr="00496E94" w:rsidRDefault="00DC2E5D"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8.4. </w:t>
            </w:r>
            <w:r w:rsidR="00F625DB" w:rsidRPr="00496E94">
              <w:rPr>
                <w:rFonts w:ascii="Times New Roman" w:eastAsia="Times New Roman" w:hAnsi="Times New Roman" w:cs="Times New Roman"/>
                <w:sz w:val="24"/>
                <w:szCs w:val="24"/>
                <w:lang w:eastAsia="ru-RU"/>
              </w:rPr>
              <w:t>Мероприятия и алгоритм оказания первой помощи при возникновении несчастного случая на производстве</w:t>
            </w:r>
          </w:p>
        </w:tc>
        <w:tc>
          <w:tcPr>
            <w:tcW w:w="9894"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455"/>
        </w:trPr>
        <w:tc>
          <w:tcPr>
            <w:tcW w:w="2830" w:type="dxa"/>
            <w:gridSpan w:val="2"/>
            <w:vMerge/>
            <w:tcBorders>
              <w:left w:val="single" w:sz="4" w:space="0" w:color="000000"/>
              <w:bottom w:val="single" w:sz="4" w:space="0" w:color="000000"/>
              <w:right w:val="single" w:sz="4" w:space="0" w:color="000000"/>
            </w:tcBorders>
            <w:shd w:val="clear" w:color="auto" w:fill="auto"/>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625DB" w:rsidRPr="00496E94" w:rsidRDefault="00F625DB"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B013B2">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sz w:val="24"/>
                <w:szCs w:val="24"/>
                <w:lang w:eastAsia="ru-RU"/>
              </w:rPr>
              <w:t xml:space="preserve"> </w:t>
            </w:r>
            <w:r w:rsidR="00DC2E5D" w:rsidRPr="00496E94">
              <w:rPr>
                <w:rFonts w:ascii="Times New Roman" w:eastAsia="Times New Roman" w:hAnsi="Times New Roman" w:cs="Times New Roman"/>
                <w:b/>
                <w:sz w:val="24"/>
                <w:szCs w:val="24"/>
                <w:lang w:eastAsia="ru-RU"/>
              </w:rPr>
              <w:t>10</w:t>
            </w:r>
            <w:r w:rsidR="00DC2E5D" w:rsidRPr="00496E94">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Первая помощь, история возникновения скорой медицинской помощи и первой помощи. Состояния, при которых оказывается первая помощь. Оказания первой помощи в сложных случаях (травма глаза, «сложные кровотечения», иные несчастные случаи на производстве). Первая помощь с использованием подручных средств, первая помощь при нескольких травмах одновременно. Действия при прибытии скорой медицинской помощи</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55"/>
        </w:trPr>
        <w:tc>
          <w:tcPr>
            <w:tcW w:w="12724" w:type="dxa"/>
            <w:gridSpan w:val="4"/>
            <w:tcBorders>
              <w:top w:val="single" w:sz="4" w:space="0" w:color="000000"/>
              <w:left w:val="single" w:sz="4" w:space="0" w:color="000000"/>
              <w:bottom w:val="single" w:sz="4" w:space="0" w:color="000000"/>
              <w:right w:val="single" w:sz="4" w:space="0" w:color="000000"/>
            </w:tcBorders>
          </w:tcPr>
          <w:p w:rsidR="00B013B2" w:rsidRPr="00496E94" w:rsidRDefault="00B013B2" w:rsidP="00DC2E5D">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 xml:space="preserve">Раздел </w:t>
            </w:r>
            <w:r w:rsidR="00DC2E5D" w:rsidRPr="00496E94">
              <w:rPr>
                <w:rFonts w:ascii="Times New Roman" w:eastAsia="Times New Roman" w:hAnsi="Times New Roman" w:cs="Times New Roman"/>
                <w:b/>
                <w:sz w:val="24"/>
                <w:szCs w:val="24"/>
                <w:lang w:eastAsia="ru-RU"/>
              </w:rPr>
              <w:t>9</w:t>
            </w:r>
            <w:r w:rsidRPr="00496E94">
              <w:rPr>
                <w:rFonts w:ascii="Times New Roman" w:eastAsia="Times New Roman" w:hAnsi="Times New Roman" w:cs="Times New Roman"/>
                <w:b/>
                <w:sz w:val="24"/>
                <w:szCs w:val="24"/>
                <w:lang w:eastAsia="ru-RU"/>
              </w:rPr>
              <w:t xml:space="preserve">. Безопасность в социуме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3B2" w:rsidRPr="00496E94" w:rsidRDefault="00496E94" w:rsidP="003163DE">
            <w:pPr>
              <w:spacing w:after="20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B013B2" w:rsidP="003163DE">
            <w:pPr>
              <w:spacing w:after="200" w:line="240" w:lineRule="auto"/>
              <w:contextualSpacing/>
              <w:rPr>
                <w:rFonts w:ascii="Times New Roman" w:eastAsia="Times New Roman" w:hAnsi="Times New Roman" w:cs="Times New Roman"/>
                <w:b/>
                <w:sz w:val="24"/>
                <w:szCs w:val="24"/>
                <w:lang w:eastAsia="ru-RU"/>
              </w:rPr>
            </w:pPr>
          </w:p>
        </w:tc>
      </w:tr>
      <w:tr w:rsidR="00496E94" w:rsidRPr="00496E94" w:rsidTr="00DC2E5D">
        <w:trPr>
          <w:trHeight w:val="455"/>
        </w:trPr>
        <w:tc>
          <w:tcPr>
            <w:tcW w:w="2802" w:type="dxa"/>
            <w:vMerge w:val="restart"/>
            <w:tcBorders>
              <w:top w:val="single" w:sz="4" w:space="0" w:color="000000"/>
              <w:left w:val="single" w:sz="4" w:space="0" w:color="000000"/>
              <w:right w:val="single" w:sz="4" w:space="0" w:color="000000"/>
            </w:tcBorders>
          </w:tcPr>
          <w:p w:rsidR="00F625DB" w:rsidRPr="00496E94" w:rsidRDefault="00F625DB" w:rsidP="00DC2E5D">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eastAsia="ru-RU"/>
              </w:rPr>
              <w:t>9</w:t>
            </w:r>
            <w:r w:rsidRPr="00496E94">
              <w:rPr>
                <w:rFonts w:ascii="Times New Roman" w:eastAsia="Times New Roman" w:hAnsi="Times New Roman" w:cs="Times New Roman"/>
                <w:sz w:val="24"/>
                <w:szCs w:val="24"/>
                <w:lang w:eastAsia="ru-RU"/>
              </w:rPr>
              <w:t>.1. Общение в жизни человека. Межличностное общение, общение в группе</w:t>
            </w:r>
          </w:p>
        </w:tc>
        <w:tc>
          <w:tcPr>
            <w:tcW w:w="9922" w:type="dxa"/>
            <w:gridSpan w:val="3"/>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200" w:line="240" w:lineRule="auto"/>
              <w:contextualSpacing/>
              <w:jc w:val="both"/>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F625DB" w:rsidRPr="00496E94" w:rsidRDefault="00F625DB" w:rsidP="003163DE">
            <w:pPr>
              <w:spacing w:after="200" w:line="240" w:lineRule="auto"/>
              <w:contextualSpacing/>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455"/>
        </w:trPr>
        <w:tc>
          <w:tcPr>
            <w:tcW w:w="2802" w:type="dxa"/>
            <w:vMerge/>
            <w:tcBorders>
              <w:left w:val="single" w:sz="4" w:space="0" w:color="000000"/>
              <w:bottom w:val="single" w:sz="4" w:space="0" w:color="000000"/>
              <w:right w:val="single" w:sz="4" w:space="0" w:color="000000"/>
            </w:tcBorders>
          </w:tcPr>
          <w:p w:rsidR="00F625DB" w:rsidRPr="00496E94" w:rsidRDefault="00F625DB" w:rsidP="003163DE">
            <w:pPr>
              <w:spacing w:after="200" w:line="240" w:lineRule="auto"/>
              <w:contextualSpacing/>
              <w:jc w:val="both"/>
              <w:rPr>
                <w:rFonts w:ascii="Times New Roman" w:eastAsia="Times New Roman" w:hAnsi="Times New Roman" w:cs="Times New Roman"/>
                <w:b/>
                <w:sz w:val="24"/>
                <w:szCs w:val="24"/>
                <w:lang w:eastAsia="ru-RU"/>
              </w:rPr>
            </w:pPr>
          </w:p>
        </w:tc>
        <w:tc>
          <w:tcPr>
            <w:tcW w:w="708"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DC2E5D">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4</w:t>
            </w:r>
          </w:p>
        </w:tc>
        <w:tc>
          <w:tcPr>
            <w:tcW w:w="9214" w:type="dxa"/>
            <w:tcBorders>
              <w:top w:val="single" w:sz="4" w:space="0" w:color="000000"/>
              <w:left w:val="single" w:sz="4" w:space="0" w:color="000000"/>
              <w:bottom w:val="single" w:sz="4" w:space="0" w:color="000000"/>
              <w:right w:val="single" w:sz="4" w:space="0" w:color="000000"/>
            </w:tcBorders>
          </w:tcPr>
          <w:p w:rsidR="00F625DB" w:rsidRPr="00496E94" w:rsidRDefault="00F625DB" w:rsidP="00B013B2">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Определение понятия «общение».</w:t>
            </w:r>
            <w:r w:rsidR="00DC2E5D" w:rsidRPr="00496E94">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Навыки конструктивного общения.</w:t>
            </w:r>
            <w:r w:rsidR="00DC2E5D" w:rsidRPr="00496E94">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Общие представления о понятиях «социальная группа», «большая группа», «малая группа».</w:t>
            </w:r>
          </w:p>
          <w:p w:rsidR="00F625DB" w:rsidRPr="00496E94" w:rsidRDefault="00F625DB" w:rsidP="00DC2E5D">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Межличностное общение, общение в группе, межгрупповое общение</w:t>
            </w:r>
            <w:r w:rsidRPr="00496E94">
              <w:rPr>
                <w:rFonts w:ascii="Times New Roman" w:hAnsi="Times New Roman" w:cs="Times New Roman"/>
                <w:sz w:val="24"/>
                <w:szCs w:val="24"/>
              </w:rPr>
              <w:t xml:space="preserve"> </w:t>
            </w:r>
            <w:r w:rsidRPr="00496E94">
              <w:rPr>
                <w:rFonts w:ascii="Times New Roman" w:eastAsia="Times New Roman" w:hAnsi="Times New Roman" w:cs="Times New Roman"/>
                <w:sz w:val="24"/>
                <w:szCs w:val="24"/>
                <w:lang w:eastAsia="ru-RU"/>
              </w:rPr>
              <w:t>(взаимодействие). Особенности общения в группе. Психологические характеристики группы и особенности взаимодействия в группе.</w:t>
            </w:r>
            <w:r w:rsidR="00DC2E5D" w:rsidRPr="00496E94">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Групповые нормы и ценности. Коллектив как социальная группа.</w:t>
            </w:r>
            <w:r w:rsidR="00DC2E5D" w:rsidRPr="00496E94">
              <w:rPr>
                <w:rFonts w:ascii="Times New Roman" w:eastAsia="Times New Roman" w:hAnsi="Times New Roman" w:cs="Times New Roman"/>
                <w:sz w:val="24"/>
                <w:szCs w:val="24"/>
                <w:lang w:eastAsia="ru-RU"/>
              </w:rPr>
              <w:t xml:space="preserve"> </w:t>
            </w:r>
            <w:r w:rsidRPr="00496E94">
              <w:rPr>
                <w:rFonts w:ascii="Times New Roman" w:eastAsia="Times New Roman" w:hAnsi="Times New Roman" w:cs="Times New Roman"/>
                <w:sz w:val="24"/>
                <w:szCs w:val="24"/>
                <w:lang w:eastAsia="ru-RU"/>
              </w:rPr>
              <w:t>Психологические закономерности в группе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40" w:lineRule="auto"/>
              <w:contextualSpacing/>
              <w:rPr>
                <w:rFonts w:ascii="Times New Roman" w:eastAsia="Times New Roman" w:hAnsi="Times New Roman" w:cs="Times New Roman"/>
                <w:b/>
                <w:sz w:val="24"/>
                <w:szCs w:val="24"/>
                <w:lang w:eastAsia="ru-RU"/>
              </w:rPr>
            </w:pPr>
          </w:p>
        </w:tc>
      </w:tr>
      <w:tr w:rsidR="00496E94" w:rsidRPr="00496E94" w:rsidTr="00DC2E5D">
        <w:trPr>
          <w:trHeight w:val="240"/>
        </w:trPr>
        <w:tc>
          <w:tcPr>
            <w:tcW w:w="280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eastAsia="ru-RU"/>
              </w:rPr>
              <w:t>9</w:t>
            </w:r>
            <w:r w:rsidRPr="00496E94">
              <w:rPr>
                <w:rFonts w:ascii="Times New Roman" w:eastAsia="Times New Roman" w:hAnsi="Times New Roman" w:cs="Times New Roman"/>
                <w:sz w:val="24"/>
                <w:szCs w:val="24"/>
                <w:lang w:eastAsia="ru-RU"/>
              </w:rPr>
              <w:t>.</w:t>
            </w:r>
            <w:r w:rsidR="00DC2E5D" w:rsidRPr="00496E94">
              <w:rPr>
                <w:rFonts w:ascii="Times New Roman" w:eastAsia="Times New Roman" w:hAnsi="Times New Roman" w:cs="Times New Roman"/>
                <w:sz w:val="24"/>
                <w:szCs w:val="24"/>
                <w:lang w:eastAsia="ru-RU"/>
              </w:rPr>
              <w:t>2</w:t>
            </w:r>
            <w:r w:rsidRPr="00496E94">
              <w:rPr>
                <w:rFonts w:ascii="Times New Roman" w:eastAsia="Times New Roman" w:hAnsi="Times New Roman" w:cs="Times New Roman"/>
                <w:sz w:val="24"/>
                <w:szCs w:val="24"/>
                <w:lang w:eastAsia="ru-RU"/>
              </w:rPr>
              <w:t>. Конфликты и способы их разрешения</w:t>
            </w:r>
          </w:p>
        </w:tc>
        <w:tc>
          <w:tcPr>
            <w:tcW w:w="9922" w:type="dxa"/>
            <w:gridSpan w:val="3"/>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240"/>
        </w:trPr>
        <w:tc>
          <w:tcPr>
            <w:tcW w:w="2802" w:type="dxa"/>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708" w:type="dxa"/>
            <w:gridSpan w:val="2"/>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Понятие «конфликт». Стадии развития конфликта. Конфликты в межличностном </w:t>
            </w:r>
            <w:r w:rsidRPr="00496E94">
              <w:rPr>
                <w:rFonts w:ascii="Times New Roman" w:eastAsia="Times New Roman" w:hAnsi="Times New Roman" w:cs="Times New Roman"/>
                <w:sz w:val="24"/>
                <w:szCs w:val="24"/>
                <w:lang w:eastAsia="ru-RU"/>
              </w:rPr>
              <w:lastRenderedPageBreak/>
              <w:t xml:space="preserve">общении; конфликты в малой группе. </w:t>
            </w:r>
            <w:proofErr w:type="gramStart"/>
            <w:r w:rsidRPr="00496E94">
              <w:rPr>
                <w:rFonts w:ascii="Times New Roman" w:eastAsia="Times New Roman" w:hAnsi="Times New Roman" w:cs="Times New Roman"/>
                <w:sz w:val="24"/>
                <w:szCs w:val="24"/>
                <w:lang w:eastAsia="ru-RU"/>
              </w:rPr>
              <w:t>Факторы</w:t>
            </w:r>
            <w:proofErr w:type="gramEnd"/>
            <w:r w:rsidRPr="00496E94">
              <w:rPr>
                <w:rFonts w:ascii="Times New Roman" w:eastAsia="Times New Roman" w:hAnsi="Times New Roman" w:cs="Times New Roman"/>
                <w:sz w:val="24"/>
                <w:szCs w:val="24"/>
                <w:lang w:eastAsia="ru-RU"/>
              </w:rPr>
              <w:t xml:space="preserve">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Опасные проявления конфликтов.  Способы противодействия  проявлению насилия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82"/>
        </w:trPr>
        <w:tc>
          <w:tcPr>
            <w:tcW w:w="280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 xml:space="preserve">Тема </w:t>
            </w:r>
            <w:r w:rsidR="00DC2E5D" w:rsidRPr="00496E94">
              <w:rPr>
                <w:rFonts w:ascii="Times New Roman" w:eastAsia="Times New Roman" w:hAnsi="Times New Roman" w:cs="Times New Roman"/>
                <w:sz w:val="24"/>
                <w:szCs w:val="24"/>
                <w:lang w:eastAsia="ru-RU"/>
              </w:rPr>
              <w:t>9.3.</w:t>
            </w:r>
            <w:r w:rsidRPr="00496E94">
              <w:rPr>
                <w:rFonts w:ascii="Times New Roman" w:eastAsia="Times New Roman" w:hAnsi="Times New Roman" w:cs="Times New Roman"/>
                <w:sz w:val="24"/>
                <w:szCs w:val="24"/>
                <w:lang w:eastAsia="ru-RU"/>
              </w:rPr>
              <w:t xml:space="preserve"> Конструктивные и деструктивные способы психологического воздействия</w:t>
            </w:r>
          </w:p>
        </w:tc>
        <w:tc>
          <w:tcPr>
            <w:tcW w:w="9922" w:type="dxa"/>
            <w:gridSpan w:val="3"/>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3B2" w:rsidRPr="00496E94" w:rsidRDefault="00B013B2"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B013B2"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 xml:space="preserve">Практическое занятие  </w:t>
            </w:r>
          </w:p>
        </w:tc>
      </w:tr>
      <w:tr w:rsidR="00496E94" w:rsidRPr="00496E94" w:rsidTr="00DC2E5D">
        <w:trPr>
          <w:trHeight w:val="390"/>
        </w:trPr>
        <w:tc>
          <w:tcPr>
            <w:tcW w:w="2802" w:type="dxa"/>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708" w:type="dxa"/>
            <w:gridSpan w:val="2"/>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widowControl w:val="0"/>
              <w:spacing w:after="0" w:line="240"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B013B2" w:rsidP="00DC2E5D">
            <w:pPr>
              <w:widowControl w:val="0"/>
              <w:spacing w:after="0" w:line="240"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w:t>
            </w:r>
            <w:r w:rsidR="00DC2E5D" w:rsidRPr="00496E94">
              <w:rPr>
                <w:rFonts w:ascii="Times New Roman" w:eastAsia="Times New Roman" w:hAnsi="Times New Roman" w:cs="Times New Roman"/>
                <w:b/>
                <w:sz w:val="24"/>
                <w:szCs w:val="24"/>
                <w:lang w:eastAsia="ru-RU"/>
              </w:rPr>
              <w:t>1</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Определение понятия «общение». особенности общения людей, принципы и показатели эффективного общения. Общие представления о понятиях «социальная группа», «большая группа», «малая группа». Способы психологического воздействия. Психологическое влияние в малой группе. Положительные и отрицательные стороны конформизма. </w:t>
            </w:r>
            <w:proofErr w:type="spellStart"/>
            <w:r w:rsidR="00FE187E" w:rsidRPr="00496E94">
              <w:rPr>
                <w:rFonts w:ascii="Times New Roman" w:eastAsia="Times New Roman" w:hAnsi="Times New Roman" w:cs="Times New Roman"/>
                <w:sz w:val="24"/>
                <w:szCs w:val="24"/>
                <w:lang w:eastAsia="ru-RU"/>
              </w:rPr>
              <w:t>Эмпатия</w:t>
            </w:r>
            <w:proofErr w:type="spellEnd"/>
            <w:r w:rsidR="00FE187E" w:rsidRPr="00496E94">
              <w:rPr>
                <w:rFonts w:ascii="Times New Roman" w:eastAsia="Times New Roman" w:hAnsi="Times New Roman" w:cs="Times New Roman"/>
                <w:sz w:val="24"/>
                <w:szCs w:val="24"/>
                <w:lang w:eastAsia="ru-RU"/>
              </w:rPr>
              <w:t xml:space="preserve"> и уважение к партнёру (партнёрам) по общению как основа коммуникации. Убеждающая коммуникация. Этапы убеждения. Подчинение и сопротивление влиянию. Манипуляция в общении. Цели, технологии и способы противодействия. </w:t>
            </w:r>
            <w:proofErr w:type="spellStart"/>
            <w:r w:rsidR="00FE187E" w:rsidRPr="00496E94">
              <w:rPr>
                <w:rFonts w:ascii="Times New Roman" w:eastAsia="Times New Roman" w:hAnsi="Times New Roman" w:cs="Times New Roman"/>
                <w:sz w:val="24"/>
                <w:szCs w:val="24"/>
                <w:lang w:eastAsia="ru-RU"/>
              </w:rPr>
              <w:t>Манипулятивное</w:t>
            </w:r>
            <w:proofErr w:type="spellEnd"/>
            <w:r w:rsidR="00FE187E" w:rsidRPr="00496E94">
              <w:rPr>
                <w:rFonts w:ascii="Times New Roman" w:eastAsia="Times New Roman" w:hAnsi="Times New Roman" w:cs="Times New Roman"/>
                <w:sz w:val="24"/>
                <w:szCs w:val="24"/>
                <w:lang w:eastAsia="ru-RU"/>
              </w:rPr>
              <w:t xml:space="preserve"> воздействие в группе. </w:t>
            </w:r>
            <w:proofErr w:type="spellStart"/>
            <w:r w:rsidR="00FE187E" w:rsidRPr="00496E94">
              <w:rPr>
                <w:rFonts w:ascii="Times New Roman" w:eastAsia="Times New Roman" w:hAnsi="Times New Roman" w:cs="Times New Roman"/>
                <w:sz w:val="24"/>
                <w:szCs w:val="24"/>
                <w:lang w:eastAsia="ru-RU"/>
              </w:rPr>
              <w:t>Манипулятивные</w:t>
            </w:r>
            <w:proofErr w:type="spellEnd"/>
            <w:r w:rsidR="00FE187E" w:rsidRPr="00496E94">
              <w:rPr>
                <w:rFonts w:ascii="Times New Roman" w:eastAsia="Times New Roman" w:hAnsi="Times New Roman" w:cs="Times New Roman"/>
                <w:sz w:val="24"/>
                <w:szCs w:val="24"/>
                <w:lang w:eastAsia="ru-RU"/>
              </w:rPr>
              <w:t xml:space="preserve"> приёмы. Манипуляция и мошенничество</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390"/>
        </w:trPr>
        <w:tc>
          <w:tcPr>
            <w:tcW w:w="280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eastAsia="ru-RU"/>
              </w:rPr>
              <w:t>9</w:t>
            </w:r>
            <w:r w:rsidRPr="00496E94">
              <w:rPr>
                <w:rFonts w:ascii="Times New Roman" w:eastAsia="Times New Roman" w:hAnsi="Times New Roman" w:cs="Times New Roman"/>
                <w:sz w:val="24"/>
                <w:szCs w:val="24"/>
                <w:lang w:eastAsia="ru-RU"/>
              </w:rPr>
              <w:t>.</w:t>
            </w:r>
            <w:r w:rsidR="00DC2E5D" w:rsidRPr="00496E94">
              <w:rPr>
                <w:rFonts w:ascii="Times New Roman" w:eastAsia="Times New Roman" w:hAnsi="Times New Roman" w:cs="Times New Roman"/>
                <w:sz w:val="24"/>
                <w:szCs w:val="24"/>
                <w:lang w:eastAsia="ru-RU"/>
              </w:rPr>
              <w:t>4</w:t>
            </w:r>
            <w:r w:rsidRPr="00496E94">
              <w:rPr>
                <w:rFonts w:ascii="Times New Roman" w:eastAsia="Times New Roman" w:hAnsi="Times New Roman" w:cs="Times New Roman"/>
                <w:sz w:val="24"/>
                <w:szCs w:val="24"/>
                <w:lang w:eastAsia="ru-RU"/>
              </w:rPr>
              <w:t>. Психологические механизмы воздействия на большие группы людей</w:t>
            </w:r>
          </w:p>
        </w:tc>
        <w:tc>
          <w:tcPr>
            <w:tcW w:w="9922" w:type="dxa"/>
            <w:gridSpan w:val="3"/>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3B2" w:rsidRPr="00496E94" w:rsidRDefault="00B013B2"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390"/>
        </w:trPr>
        <w:tc>
          <w:tcPr>
            <w:tcW w:w="2802" w:type="dxa"/>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708" w:type="dxa"/>
            <w:gridSpan w:val="2"/>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Психологическое влияние в больших группах. Способы воздействия на человека в большой группе (заражение; убеждение; внушение; подражание). Деструктивные и </w:t>
            </w:r>
            <w:proofErr w:type="spellStart"/>
            <w:r w:rsidRPr="00496E94">
              <w:rPr>
                <w:rFonts w:ascii="Times New Roman" w:eastAsia="Times New Roman" w:hAnsi="Times New Roman" w:cs="Times New Roman"/>
                <w:sz w:val="24"/>
                <w:szCs w:val="24"/>
                <w:lang w:eastAsia="ru-RU"/>
              </w:rPr>
              <w:t>псевдопсихологические</w:t>
            </w:r>
            <w:proofErr w:type="spellEnd"/>
            <w:r w:rsidRPr="00496E94">
              <w:rPr>
                <w:rFonts w:ascii="Times New Roman" w:eastAsia="Times New Roman" w:hAnsi="Times New Roman" w:cs="Times New Roman"/>
                <w:sz w:val="24"/>
                <w:szCs w:val="24"/>
                <w:lang w:eastAsia="ru-RU"/>
              </w:rPr>
              <w:t xml:space="preserve"> технологии. Противодействие вовлечению молодёжи в противозаконную и антиобщественную деятельность</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12724" w:type="dxa"/>
            <w:gridSpan w:val="4"/>
            <w:tcBorders>
              <w:top w:val="single" w:sz="4" w:space="0" w:color="000000"/>
              <w:left w:val="single" w:sz="4" w:space="0" w:color="000000"/>
              <w:bottom w:val="single" w:sz="4" w:space="0" w:color="000000"/>
              <w:right w:val="single" w:sz="4" w:space="0" w:color="000000"/>
            </w:tcBorders>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 xml:space="preserve">Раздел </w:t>
            </w:r>
            <w:r w:rsidR="00DC2E5D" w:rsidRPr="00496E94">
              <w:rPr>
                <w:rFonts w:ascii="Times New Roman" w:eastAsia="Times New Roman" w:hAnsi="Times New Roman" w:cs="Times New Roman"/>
                <w:b/>
                <w:sz w:val="24"/>
                <w:szCs w:val="24"/>
                <w:lang w:eastAsia="ru-RU"/>
              </w:rPr>
              <w:t>10</w:t>
            </w:r>
            <w:r w:rsidRPr="00496E94">
              <w:rPr>
                <w:rFonts w:ascii="Times New Roman" w:eastAsia="Times New Roman" w:hAnsi="Times New Roman" w:cs="Times New Roman"/>
                <w:b/>
                <w:sz w:val="24"/>
                <w:szCs w:val="24"/>
                <w:lang w:eastAsia="ru-RU"/>
              </w:rPr>
              <w:t xml:space="preserve">. Безопасность в информационном пространстве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496E94" w:rsidP="003163DE">
            <w:pPr>
              <w:spacing w:after="20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B013B2" w:rsidP="003163DE">
            <w:pPr>
              <w:spacing w:after="200" w:line="240" w:lineRule="auto"/>
              <w:contextualSpacing/>
              <w:rPr>
                <w:rFonts w:ascii="Times New Roman" w:eastAsia="Times New Roman" w:hAnsi="Times New Roman" w:cs="Times New Roman"/>
                <w:b/>
                <w:sz w:val="24"/>
                <w:szCs w:val="24"/>
                <w:highlight w:val="cyan"/>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eastAsia="ru-RU"/>
              </w:rPr>
              <w:t>10</w:t>
            </w:r>
            <w:r w:rsidRPr="00496E94">
              <w:rPr>
                <w:rFonts w:ascii="Times New Roman" w:eastAsia="Times New Roman" w:hAnsi="Times New Roman" w:cs="Times New Roman"/>
                <w:sz w:val="24"/>
                <w:szCs w:val="24"/>
                <w:lang w:eastAsia="ru-RU"/>
              </w:rPr>
              <w:t>.1. Безопасность в цифровой среде</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1412"/>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r w:rsidR="00DC2E5D" w:rsidRPr="00496E94">
              <w:rPr>
                <w:rFonts w:ascii="Times New Roman" w:eastAsia="Times New Roman" w:hAnsi="Times New Roman" w:cs="Times New Roman"/>
                <w:sz w:val="24"/>
                <w:szCs w:val="24"/>
                <w:lang w:eastAsia="ru-RU"/>
              </w:rPr>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Понятия «цифровая среда», «цифровой след». Влияние цифровой среды на жизнь человека. Приватность, персональные данные. «Цифровая зависимость», её признаки и последствия. Опасности и риски цифровой среды, их источники. Правила безопасного поведения в цифровой среде. Кража персональных данных, паролей. Мошенничество, правила защиты от мошенников. Правила безопасного использования устройств и программ</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 xml:space="preserve">Тема </w:t>
            </w:r>
            <w:r w:rsidR="00DC2E5D" w:rsidRPr="00496E94">
              <w:rPr>
                <w:rFonts w:ascii="Times New Roman" w:eastAsia="Times New Roman" w:hAnsi="Times New Roman" w:cs="Times New Roman"/>
                <w:sz w:val="24"/>
                <w:szCs w:val="24"/>
                <w:lang w:eastAsia="ru-RU"/>
              </w:rPr>
              <w:t>10</w:t>
            </w:r>
            <w:r w:rsidRPr="00496E94">
              <w:rPr>
                <w:rFonts w:ascii="Times New Roman" w:eastAsia="Times New Roman" w:hAnsi="Times New Roman" w:cs="Times New Roman"/>
                <w:sz w:val="24"/>
                <w:szCs w:val="24"/>
                <w:lang w:eastAsia="ru-RU"/>
              </w:rPr>
              <w:t>.2. Опасности, связанные с коммуникацией в цифровой среде</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jc w:val="both"/>
              <w:rPr>
                <w:rFonts w:ascii="Times New Roman" w:eastAsia="Times New Roman" w:hAnsi="Times New Roman" w:cs="Times New Roman"/>
                <w:sz w:val="24"/>
                <w:szCs w:val="24"/>
                <w:highlight w:val="yellow"/>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3B2" w:rsidRPr="00496E94" w:rsidRDefault="00B013B2" w:rsidP="003163DE">
            <w:pPr>
              <w:spacing w:after="200" w:line="240" w:lineRule="auto"/>
              <w:contextualSpacing/>
              <w:jc w:val="center"/>
              <w:rPr>
                <w:rFonts w:ascii="Times New Roman" w:eastAsia="Times New Roman" w:hAnsi="Times New Roman" w:cs="Times New Roman"/>
                <w:i/>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DC2E5D" w:rsidP="003163DE">
            <w:pPr>
              <w:spacing w:after="200" w:line="240" w:lineRule="auto"/>
              <w:contextualSpacing/>
              <w:rPr>
                <w:rFonts w:ascii="Times New Roman" w:eastAsia="Times New Roman" w:hAnsi="Times New Roman" w:cs="Times New Roman"/>
                <w:sz w:val="24"/>
                <w:szCs w:val="24"/>
                <w:highlight w:val="cyan"/>
                <w:lang w:val="en-US"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24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DC2E5D"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A62EB2" w:rsidP="00DC2E5D">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w:t>
            </w:r>
            <w:r w:rsidR="00DC2E5D" w:rsidRPr="00496E94">
              <w:rPr>
                <w:rFonts w:ascii="Times New Roman" w:eastAsia="Times New Roman" w:hAnsi="Times New Roman" w:cs="Times New Roman"/>
                <w:b/>
                <w:sz w:val="24"/>
                <w:szCs w:val="24"/>
                <w:lang w:eastAsia="ru-RU"/>
              </w:rPr>
              <w:t>2</w:t>
            </w:r>
            <w:r w:rsidRPr="00496E94">
              <w:rPr>
                <w:rFonts w:ascii="Times New Roman" w:eastAsia="Times New Roman" w:hAnsi="Times New Roman" w:cs="Times New Roman"/>
                <w:sz w:val="24"/>
                <w:szCs w:val="24"/>
                <w:lang w:eastAsia="ru-RU"/>
              </w:rPr>
              <w:t xml:space="preserve"> </w:t>
            </w:r>
            <w:r w:rsidR="00FE187E" w:rsidRPr="00496E94">
              <w:rPr>
                <w:rFonts w:ascii="Times New Roman" w:eastAsia="Times New Roman" w:hAnsi="Times New Roman" w:cs="Times New Roman"/>
                <w:sz w:val="24"/>
                <w:szCs w:val="24"/>
                <w:lang w:eastAsia="ru-RU"/>
              </w:rPr>
              <w:t xml:space="preserve">Поведенческие риски в цифровой среде и их причины. Опасные персоны, имитация близких социальных отношений. Неосмотрительное поведение и коммуникация в Сети как угроза для будущей жизни и карьеры. Травля в Сети, методы защиты от травли. Деструктивные сообщества и </w:t>
            </w:r>
            <w:proofErr w:type="gramStart"/>
            <w:r w:rsidR="00FE187E" w:rsidRPr="00496E94">
              <w:rPr>
                <w:rFonts w:ascii="Times New Roman" w:eastAsia="Times New Roman" w:hAnsi="Times New Roman" w:cs="Times New Roman"/>
                <w:sz w:val="24"/>
                <w:szCs w:val="24"/>
                <w:lang w:eastAsia="ru-RU"/>
              </w:rPr>
              <w:t>деструктивный</w:t>
            </w:r>
            <w:proofErr w:type="gramEnd"/>
            <w:r w:rsidR="00FE187E" w:rsidRPr="00496E94">
              <w:rPr>
                <w:rFonts w:ascii="Times New Roman" w:eastAsia="Times New Roman" w:hAnsi="Times New Roman" w:cs="Times New Roman"/>
                <w:sz w:val="24"/>
                <w:szCs w:val="24"/>
                <w:lang w:eastAsia="ru-RU"/>
              </w:rPr>
              <w:t xml:space="preserve"> контент в цифровой среде, их признаки. Механизмы вовлечения в деструктивные сообщества. Вербовка, манипуляция, воронки вовлечения. </w:t>
            </w:r>
            <w:proofErr w:type="spellStart"/>
            <w:r w:rsidR="00FE187E" w:rsidRPr="00496E94">
              <w:rPr>
                <w:rFonts w:ascii="Times New Roman" w:eastAsia="Times New Roman" w:hAnsi="Times New Roman" w:cs="Times New Roman"/>
                <w:sz w:val="24"/>
                <w:szCs w:val="24"/>
                <w:lang w:eastAsia="ru-RU"/>
              </w:rPr>
              <w:t>Радикализация</w:t>
            </w:r>
            <w:proofErr w:type="spellEnd"/>
            <w:r w:rsidR="00FE187E" w:rsidRPr="00496E94">
              <w:rPr>
                <w:rFonts w:ascii="Times New Roman" w:eastAsia="Times New Roman" w:hAnsi="Times New Roman" w:cs="Times New Roman"/>
                <w:sz w:val="24"/>
                <w:szCs w:val="24"/>
                <w:lang w:eastAsia="ru-RU"/>
              </w:rPr>
              <w:t xml:space="preserve"> </w:t>
            </w:r>
            <w:proofErr w:type="spellStart"/>
            <w:r w:rsidR="00FE187E" w:rsidRPr="00496E94">
              <w:rPr>
                <w:rFonts w:ascii="Times New Roman" w:eastAsia="Times New Roman" w:hAnsi="Times New Roman" w:cs="Times New Roman"/>
                <w:sz w:val="24"/>
                <w:szCs w:val="24"/>
                <w:lang w:eastAsia="ru-RU"/>
              </w:rPr>
              <w:t>деструктива</w:t>
            </w:r>
            <w:proofErr w:type="spellEnd"/>
            <w:r w:rsidR="00FE187E" w:rsidRPr="00496E94">
              <w:rPr>
                <w:rFonts w:ascii="Times New Roman" w:eastAsia="Times New Roman" w:hAnsi="Times New Roman" w:cs="Times New Roman"/>
                <w:sz w:val="24"/>
                <w:szCs w:val="24"/>
                <w:lang w:eastAsia="ru-RU"/>
              </w:rPr>
              <w:t>. Профилактика и противодействие вовлечению в деструктивные сообщества. Правила коммуникации в цифровой среде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right w:val="single" w:sz="4" w:space="0" w:color="000000"/>
            </w:tcBorders>
            <w:shd w:val="clear" w:color="auto" w:fill="auto"/>
          </w:tcPr>
          <w:p w:rsidR="00F625DB" w:rsidRPr="00496E94" w:rsidRDefault="00DC2E5D" w:rsidP="00A62EB2">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10.3. </w:t>
            </w:r>
            <w:r w:rsidR="00F625DB" w:rsidRPr="00496E94">
              <w:rPr>
                <w:rFonts w:ascii="Times New Roman" w:eastAsia="Times New Roman" w:hAnsi="Times New Roman" w:cs="Times New Roman"/>
                <w:sz w:val="24"/>
                <w:szCs w:val="24"/>
                <w:lang w:eastAsia="ru-RU"/>
              </w:rPr>
              <w:t xml:space="preserve">Опасности, связанные с использованием </w:t>
            </w:r>
            <w:proofErr w:type="gramStart"/>
            <w:r w:rsidR="00F625DB" w:rsidRPr="00496E94">
              <w:rPr>
                <w:rFonts w:ascii="Times New Roman" w:eastAsia="Times New Roman" w:hAnsi="Times New Roman" w:cs="Times New Roman"/>
                <w:sz w:val="24"/>
                <w:szCs w:val="24"/>
                <w:lang w:eastAsia="ru-RU"/>
              </w:rPr>
              <w:t>программного</w:t>
            </w:r>
            <w:proofErr w:type="gramEnd"/>
            <w:r w:rsidR="00F625DB" w:rsidRPr="00496E94">
              <w:rPr>
                <w:rFonts w:ascii="Times New Roman" w:eastAsia="Times New Roman" w:hAnsi="Times New Roman" w:cs="Times New Roman"/>
                <w:sz w:val="24"/>
                <w:szCs w:val="24"/>
                <w:lang w:eastAsia="ru-RU"/>
              </w:rPr>
              <w:t xml:space="preserve">  </w:t>
            </w:r>
            <w:proofErr w:type="spellStart"/>
            <w:r w:rsidR="00F625DB" w:rsidRPr="00496E94">
              <w:rPr>
                <w:rFonts w:ascii="Times New Roman" w:eastAsia="Times New Roman" w:hAnsi="Times New Roman" w:cs="Times New Roman"/>
                <w:sz w:val="24"/>
                <w:szCs w:val="24"/>
                <w:lang w:eastAsia="ru-RU"/>
              </w:rPr>
              <w:t>беспечения</w:t>
            </w:r>
            <w:proofErr w:type="spellEnd"/>
          </w:p>
        </w:tc>
        <w:tc>
          <w:tcPr>
            <w:tcW w:w="9894"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F625DB" w:rsidRPr="00496E94" w:rsidRDefault="00496E94"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240"/>
        </w:trPr>
        <w:tc>
          <w:tcPr>
            <w:tcW w:w="2830" w:type="dxa"/>
            <w:gridSpan w:val="2"/>
            <w:vMerge/>
            <w:tcBorders>
              <w:left w:val="single" w:sz="4" w:space="0" w:color="000000"/>
              <w:bottom w:val="single" w:sz="4" w:space="0" w:color="000000"/>
              <w:right w:val="single" w:sz="4" w:space="0" w:color="000000"/>
            </w:tcBorders>
            <w:shd w:val="clear" w:color="auto" w:fill="auto"/>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625DB" w:rsidRPr="00496E94" w:rsidRDefault="00F625DB"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3</w:t>
            </w:r>
            <w:r w:rsidR="00DC2E5D" w:rsidRPr="00496E94">
              <w:rPr>
                <w:rFonts w:ascii="Times New Roman" w:eastAsia="Times New Roman" w:hAnsi="Times New Roman" w:cs="Times New Roman"/>
                <w:sz w:val="24"/>
                <w:szCs w:val="24"/>
                <w:lang w:eastAsia="ru-RU"/>
              </w:rPr>
              <w:t>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496E94" w:rsidP="00DC2E5D">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13</w:t>
            </w:r>
            <w:r w:rsidRPr="00496E94">
              <w:rPr>
                <w:rFonts w:ascii="Times New Roman" w:eastAsia="Times New Roman" w:hAnsi="Times New Roman" w:cs="Times New Roman"/>
                <w:sz w:val="24"/>
                <w:szCs w:val="24"/>
                <w:lang w:eastAsia="ru-RU"/>
              </w:rPr>
              <w:t xml:space="preserve"> </w:t>
            </w:r>
            <w:r w:rsidR="00F625DB" w:rsidRPr="00496E94">
              <w:rPr>
                <w:rFonts w:ascii="Times New Roman" w:eastAsia="Times New Roman" w:hAnsi="Times New Roman" w:cs="Times New Roman"/>
                <w:sz w:val="24"/>
                <w:szCs w:val="24"/>
                <w:lang w:eastAsia="ru-RU"/>
              </w:rPr>
              <w:t>Вредоносное программное обеспечение.</w:t>
            </w:r>
            <w:r w:rsidR="00DC2E5D" w:rsidRPr="00496E94">
              <w:rPr>
                <w:rFonts w:ascii="Times New Roman" w:eastAsia="Times New Roman" w:hAnsi="Times New Roman" w:cs="Times New Roman"/>
                <w:sz w:val="24"/>
                <w:szCs w:val="24"/>
                <w:lang w:eastAsia="ru-RU"/>
              </w:rPr>
              <w:t xml:space="preserve"> </w:t>
            </w:r>
            <w:r w:rsidR="00F625DB" w:rsidRPr="00496E94">
              <w:rPr>
                <w:rFonts w:ascii="Times New Roman" w:eastAsia="Times New Roman" w:hAnsi="Times New Roman" w:cs="Times New Roman"/>
                <w:sz w:val="24"/>
                <w:szCs w:val="24"/>
                <w:lang w:eastAsia="ru-RU"/>
              </w:rPr>
              <w:t>Виды вредоносного программного обеспечения, его цели, принципы работы. Правила защиты от вредоносного программного обеспечения.</w:t>
            </w:r>
            <w:r w:rsidR="00DC2E5D" w:rsidRPr="00496E94">
              <w:rPr>
                <w:rFonts w:ascii="Times New Roman" w:eastAsia="Times New Roman" w:hAnsi="Times New Roman" w:cs="Times New Roman"/>
                <w:sz w:val="24"/>
                <w:szCs w:val="24"/>
                <w:lang w:eastAsia="ru-RU"/>
              </w:rPr>
              <w:t xml:space="preserve"> </w:t>
            </w:r>
            <w:r w:rsidR="00F625DB" w:rsidRPr="00496E94">
              <w:rPr>
                <w:rFonts w:ascii="Times New Roman" w:eastAsia="Times New Roman" w:hAnsi="Times New Roman" w:cs="Times New Roman"/>
                <w:sz w:val="24"/>
                <w:szCs w:val="24"/>
                <w:lang w:eastAsia="ru-RU"/>
              </w:rPr>
              <w:t>Кража персональных данных, паролей.</w:t>
            </w:r>
            <w:r w:rsidR="00DC2E5D" w:rsidRPr="00496E94">
              <w:rPr>
                <w:rFonts w:ascii="Times New Roman" w:eastAsia="Times New Roman" w:hAnsi="Times New Roman" w:cs="Times New Roman"/>
                <w:sz w:val="24"/>
                <w:szCs w:val="24"/>
                <w:lang w:eastAsia="ru-RU"/>
              </w:rPr>
              <w:t xml:space="preserve"> </w:t>
            </w:r>
            <w:r w:rsidR="00F625DB" w:rsidRPr="00496E94">
              <w:rPr>
                <w:rFonts w:ascii="Times New Roman" w:eastAsia="Times New Roman" w:hAnsi="Times New Roman" w:cs="Times New Roman"/>
                <w:sz w:val="24"/>
                <w:szCs w:val="24"/>
                <w:lang w:eastAsia="ru-RU"/>
              </w:rPr>
              <w:t xml:space="preserve">Мошенничество, </w:t>
            </w:r>
            <w:proofErr w:type="spellStart"/>
            <w:r w:rsidR="00F625DB" w:rsidRPr="00496E94">
              <w:rPr>
                <w:rFonts w:ascii="Times New Roman" w:eastAsia="Times New Roman" w:hAnsi="Times New Roman" w:cs="Times New Roman"/>
                <w:sz w:val="24"/>
                <w:szCs w:val="24"/>
                <w:lang w:eastAsia="ru-RU"/>
              </w:rPr>
              <w:t>фишинг</w:t>
            </w:r>
            <w:proofErr w:type="spellEnd"/>
            <w:r w:rsidR="00F625DB" w:rsidRPr="00496E94">
              <w:rPr>
                <w:rFonts w:ascii="Times New Roman" w:eastAsia="Times New Roman" w:hAnsi="Times New Roman" w:cs="Times New Roman"/>
                <w:sz w:val="24"/>
                <w:szCs w:val="24"/>
                <w:lang w:eastAsia="ru-RU"/>
              </w:rPr>
              <w:t>, правила защиты от мошенников.</w:t>
            </w:r>
            <w:r w:rsidR="00DC2E5D" w:rsidRPr="00496E94">
              <w:rPr>
                <w:rFonts w:ascii="Times New Roman" w:eastAsia="Times New Roman" w:hAnsi="Times New Roman" w:cs="Times New Roman"/>
                <w:sz w:val="24"/>
                <w:szCs w:val="24"/>
                <w:lang w:eastAsia="ru-RU"/>
              </w:rPr>
              <w:t xml:space="preserve"> </w:t>
            </w:r>
            <w:r w:rsidR="00F625DB" w:rsidRPr="00496E94">
              <w:rPr>
                <w:rFonts w:ascii="Times New Roman" w:eastAsia="Times New Roman" w:hAnsi="Times New Roman" w:cs="Times New Roman"/>
                <w:sz w:val="24"/>
                <w:szCs w:val="24"/>
                <w:lang w:eastAsia="ru-RU"/>
              </w:rPr>
              <w:t>Правила безопасного использования устройств и программ</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01"/>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B013B2" w:rsidRPr="00496E94" w:rsidRDefault="00B013B2"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w:t>
            </w:r>
            <w:r w:rsidR="00DC2E5D" w:rsidRPr="00496E94">
              <w:rPr>
                <w:rFonts w:ascii="Times New Roman" w:eastAsia="Times New Roman" w:hAnsi="Times New Roman" w:cs="Times New Roman"/>
                <w:sz w:val="24"/>
                <w:szCs w:val="24"/>
                <w:lang w:eastAsia="ru-RU"/>
              </w:rPr>
              <w:t>10</w:t>
            </w:r>
            <w:r w:rsidRPr="00496E94">
              <w:rPr>
                <w:rFonts w:ascii="Times New Roman" w:eastAsia="Times New Roman" w:hAnsi="Times New Roman" w:cs="Times New Roman"/>
                <w:sz w:val="24"/>
                <w:szCs w:val="24"/>
                <w:lang w:eastAsia="ru-RU"/>
              </w:rPr>
              <w:t>.</w:t>
            </w:r>
            <w:r w:rsidR="00DC2E5D" w:rsidRPr="00496E94">
              <w:rPr>
                <w:rFonts w:ascii="Times New Roman" w:eastAsia="Times New Roman" w:hAnsi="Times New Roman" w:cs="Times New Roman"/>
                <w:sz w:val="24"/>
                <w:szCs w:val="24"/>
                <w:lang w:eastAsia="ru-RU"/>
              </w:rPr>
              <w:t>4</w:t>
            </w:r>
            <w:r w:rsidRPr="00496E94">
              <w:rPr>
                <w:rFonts w:ascii="Times New Roman" w:eastAsia="Times New Roman" w:hAnsi="Times New Roman" w:cs="Times New Roman"/>
                <w:sz w:val="24"/>
                <w:szCs w:val="24"/>
                <w:lang w:eastAsia="ru-RU"/>
              </w:rPr>
              <w:t>. Достоверность информации в цифровой среде</w:t>
            </w:r>
          </w:p>
        </w:tc>
        <w:tc>
          <w:tcPr>
            <w:tcW w:w="9894" w:type="dxa"/>
            <w:gridSpan w:val="2"/>
            <w:tcBorders>
              <w:top w:val="single" w:sz="4" w:space="0" w:color="000000"/>
              <w:left w:val="single" w:sz="4" w:space="0" w:color="000000"/>
              <w:bottom w:val="single" w:sz="4" w:space="0" w:color="000000"/>
              <w:right w:val="single" w:sz="4" w:space="0" w:color="000000"/>
            </w:tcBorders>
          </w:tcPr>
          <w:p w:rsidR="00B013B2" w:rsidRPr="00496E94" w:rsidRDefault="00B013B2"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3B2" w:rsidRPr="00496E94" w:rsidRDefault="00B013B2"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B013B2" w:rsidRPr="00496E94" w:rsidRDefault="00F625DB"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445"/>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B013B2"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3</w:t>
            </w:r>
            <w:r w:rsidR="00DC2E5D" w:rsidRPr="00496E94">
              <w:rPr>
                <w:rFonts w:ascii="Times New Roman" w:eastAsia="Times New Roman" w:hAnsi="Times New Roman" w:cs="Times New Roman"/>
                <w:sz w:val="24"/>
                <w:szCs w:val="24"/>
                <w:lang w:eastAsia="ru-RU"/>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Достоверность информации в цифровой среде. Источники информации. Проверка на достоверность. «Информационный пузырь», манипуляция сознанием, пропаганда.</w:t>
            </w:r>
          </w:p>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Фальшивые аккаунты, вредные советчики, манипуляторы. Понятие «</w:t>
            </w:r>
            <w:proofErr w:type="spellStart"/>
            <w:r w:rsidRPr="00496E94">
              <w:rPr>
                <w:rFonts w:ascii="Times New Roman" w:eastAsia="Times New Roman" w:hAnsi="Times New Roman" w:cs="Times New Roman"/>
                <w:sz w:val="24"/>
                <w:szCs w:val="24"/>
                <w:lang w:eastAsia="ru-RU"/>
              </w:rPr>
              <w:t>фейк</w:t>
            </w:r>
            <w:proofErr w:type="spellEnd"/>
            <w:r w:rsidRPr="00496E94">
              <w:rPr>
                <w:rFonts w:ascii="Times New Roman" w:eastAsia="Times New Roman" w:hAnsi="Times New Roman" w:cs="Times New Roman"/>
                <w:sz w:val="24"/>
                <w:szCs w:val="24"/>
                <w:lang w:eastAsia="ru-RU"/>
              </w:rPr>
              <w:t xml:space="preserve">», цели и виды, распространение </w:t>
            </w:r>
            <w:proofErr w:type="spellStart"/>
            <w:r w:rsidRPr="00496E94">
              <w:rPr>
                <w:rFonts w:ascii="Times New Roman" w:eastAsia="Times New Roman" w:hAnsi="Times New Roman" w:cs="Times New Roman"/>
                <w:sz w:val="24"/>
                <w:szCs w:val="24"/>
                <w:lang w:eastAsia="ru-RU"/>
              </w:rPr>
              <w:t>фейков</w:t>
            </w:r>
            <w:proofErr w:type="spellEnd"/>
            <w:r w:rsidRPr="00496E94">
              <w:rPr>
                <w:rFonts w:ascii="Times New Roman" w:eastAsia="Times New Roman" w:hAnsi="Times New Roman" w:cs="Times New Roman"/>
                <w:sz w:val="24"/>
                <w:szCs w:val="24"/>
                <w:lang w:eastAsia="ru-RU"/>
              </w:rPr>
              <w:t xml:space="preserve">. Правила и инструменты для распознавания </w:t>
            </w:r>
            <w:proofErr w:type="spellStart"/>
            <w:r w:rsidRPr="00496E94">
              <w:rPr>
                <w:rFonts w:ascii="Times New Roman" w:eastAsia="Times New Roman" w:hAnsi="Times New Roman" w:cs="Times New Roman"/>
                <w:sz w:val="24"/>
                <w:szCs w:val="24"/>
                <w:lang w:eastAsia="ru-RU"/>
              </w:rPr>
              <w:t>фейковых</w:t>
            </w:r>
            <w:proofErr w:type="spellEnd"/>
            <w:r w:rsidRPr="00496E94">
              <w:rPr>
                <w:rFonts w:ascii="Times New Roman" w:eastAsia="Times New Roman" w:hAnsi="Times New Roman" w:cs="Times New Roman"/>
                <w:sz w:val="24"/>
                <w:szCs w:val="24"/>
                <w:lang w:eastAsia="ru-RU"/>
              </w:rPr>
              <w:t xml:space="preserve"> текстов и изображений. Понятие прав человека в цифровой среде, их защита. </w:t>
            </w:r>
          </w:p>
          <w:p w:rsidR="00FE187E" w:rsidRPr="00496E94" w:rsidRDefault="00FE187E" w:rsidP="003163DE">
            <w:pPr>
              <w:spacing w:after="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Ответственность за действия в Интернете. Запрещённый контент. Защита прав в цифровом пространстве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45"/>
        </w:trPr>
        <w:tc>
          <w:tcPr>
            <w:tcW w:w="2830" w:type="dxa"/>
            <w:gridSpan w:val="2"/>
            <w:vMerge w:val="restart"/>
            <w:tcBorders>
              <w:top w:val="single" w:sz="4" w:space="0" w:color="000000"/>
              <w:left w:val="single" w:sz="4" w:space="0" w:color="000000"/>
              <w:right w:val="single" w:sz="4" w:space="0" w:color="000000"/>
            </w:tcBorders>
            <w:shd w:val="clear" w:color="auto" w:fill="auto"/>
          </w:tcPr>
          <w:p w:rsidR="00F625DB" w:rsidRPr="00496E94" w:rsidRDefault="00DC2E5D"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Тема 10.5. </w:t>
            </w:r>
            <w:r w:rsidR="00F625DB" w:rsidRPr="00496E94">
              <w:rPr>
                <w:rFonts w:ascii="Times New Roman" w:eastAsia="Times New Roman" w:hAnsi="Times New Roman" w:cs="Times New Roman"/>
                <w:sz w:val="24"/>
                <w:szCs w:val="24"/>
                <w:lang w:eastAsia="ru-RU"/>
              </w:rPr>
              <w:t>Защита прав в цифровом пространстве</w:t>
            </w:r>
          </w:p>
        </w:tc>
        <w:tc>
          <w:tcPr>
            <w:tcW w:w="9894"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F625DB" w:rsidRPr="00496E94" w:rsidRDefault="00DC2E5D"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445"/>
        </w:trPr>
        <w:tc>
          <w:tcPr>
            <w:tcW w:w="2830" w:type="dxa"/>
            <w:gridSpan w:val="2"/>
            <w:vMerge/>
            <w:tcBorders>
              <w:left w:val="single" w:sz="4" w:space="0" w:color="000000"/>
              <w:bottom w:val="single" w:sz="4" w:space="0" w:color="000000"/>
              <w:right w:val="single" w:sz="4" w:space="0" w:color="000000"/>
            </w:tcBorders>
            <w:shd w:val="clear" w:color="auto" w:fill="auto"/>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625DB" w:rsidRPr="00496E94" w:rsidRDefault="00F625DB"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3</w:t>
            </w:r>
            <w:r w:rsidR="00DC2E5D" w:rsidRPr="00496E94">
              <w:rPr>
                <w:rFonts w:ascii="Times New Roman" w:eastAsia="Times New Roman" w:hAnsi="Times New Roman" w:cs="Times New Roman"/>
                <w:sz w:val="24"/>
                <w:szCs w:val="24"/>
                <w:lang w:eastAsia="ru-RU"/>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A62EB2">
            <w:pPr>
              <w:spacing w:after="0" w:line="276" w:lineRule="auto"/>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w:t>
            </w:r>
            <w:r w:rsidR="00496E94" w:rsidRPr="00496E94">
              <w:rPr>
                <w:rFonts w:ascii="Times New Roman" w:eastAsia="Times New Roman" w:hAnsi="Times New Roman" w:cs="Times New Roman"/>
                <w:b/>
                <w:sz w:val="24"/>
                <w:szCs w:val="24"/>
                <w:lang w:eastAsia="ru-RU"/>
              </w:rPr>
              <w:t>4</w:t>
            </w:r>
            <w:r w:rsidRPr="00496E94">
              <w:rPr>
                <w:rFonts w:ascii="Times New Roman" w:eastAsia="Times New Roman" w:hAnsi="Times New Roman" w:cs="Times New Roman"/>
                <w:sz w:val="24"/>
                <w:szCs w:val="24"/>
                <w:lang w:eastAsia="ru-RU"/>
              </w:rPr>
              <w:t xml:space="preserve"> Понятие прав человека в цифровой среде, их защита.</w:t>
            </w:r>
          </w:p>
          <w:p w:rsidR="00F625DB" w:rsidRPr="00496E94" w:rsidRDefault="00F625DB" w:rsidP="00A62E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Ответственность за действия в Интернете.</w:t>
            </w:r>
          </w:p>
          <w:p w:rsidR="00F625DB" w:rsidRPr="00496E94" w:rsidRDefault="00F625DB" w:rsidP="00A62E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Запрещенный контент.</w:t>
            </w:r>
          </w:p>
          <w:p w:rsidR="00F625DB" w:rsidRPr="00496E94" w:rsidRDefault="00F625DB" w:rsidP="00A62EB2">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Защита прав в цифровом пространстве</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5DB" w:rsidRPr="00496E94" w:rsidRDefault="00F625DB"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445"/>
        </w:trPr>
        <w:tc>
          <w:tcPr>
            <w:tcW w:w="12724" w:type="dxa"/>
            <w:gridSpan w:val="4"/>
            <w:tcBorders>
              <w:top w:val="single" w:sz="4" w:space="0" w:color="000000"/>
              <w:left w:val="single" w:sz="4" w:space="0" w:color="000000"/>
              <w:bottom w:val="single" w:sz="4" w:space="0" w:color="000000"/>
              <w:right w:val="single" w:sz="4" w:space="0" w:color="000000"/>
            </w:tcBorders>
          </w:tcPr>
          <w:p w:rsidR="00A62EB2" w:rsidRPr="00496E94" w:rsidRDefault="00A62EB2" w:rsidP="00DC2E5D">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b/>
                <w:sz w:val="24"/>
                <w:szCs w:val="24"/>
                <w:lang w:eastAsia="ru-RU"/>
              </w:rPr>
              <w:t>Раздел 1</w:t>
            </w:r>
            <w:r w:rsidR="00DC2E5D" w:rsidRPr="00496E94">
              <w:rPr>
                <w:rFonts w:ascii="Times New Roman" w:eastAsia="Times New Roman" w:hAnsi="Times New Roman" w:cs="Times New Roman"/>
                <w:b/>
                <w:sz w:val="24"/>
                <w:szCs w:val="24"/>
                <w:lang w:eastAsia="ru-RU"/>
              </w:rPr>
              <w:t>1</w:t>
            </w:r>
            <w:r w:rsidRPr="00496E94">
              <w:rPr>
                <w:rFonts w:ascii="Times New Roman" w:eastAsia="Times New Roman" w:hAnsi="Times New Roman" w:cs="Times New Roman"/>
                <w:b/>
                <w:sz w:val="24"/>
                <w:szCs w:val="24"/>
                <w:lang w:eastAsia="ru-RU"/>
              </w:rPr>
              <w:t xml:space="preserve">. Основы противодействия экстремизму и терроризму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2EB2" w:rsidRPr="00496E94" w:rsidRDefault="00A62EB2" w:rsidP="003163DE">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62EB2" w:rsidRPr="00496E94" w:rsidRDefault="00A62EB2" w:rsidP="003163DE">
            <w:pPr>
              <w:spacing w:after="200" w:line="240" w:lineRule="auto"/>
              <w:contextualSpacing/>
              <w:rPr>
                <w:rFonts w:ascii="Times New Roman" w:eastAsia="Times New Roman" w:hAnsi="Times New Roman" w:cs="Times New Roman"/>
                <w:b/>
                <w:sz w:val="24"/>
                <w:szCs w:val="24"/>
                <w:lang w:eastAsia="ru-RU"/>
              </w:rPr>
            </w:pPr>
          </w:p>
        </w:tc>
      </w:tr>
      <w:tr w:rsidR="00496E94" w:rsidRPr="00496E94" w:rsidTr="00DC2E5D">
        <w:trPr>
          <w:trHeight w:val="445"/>
        </w:trPr>
        <w:tc>
          <w:tcPr>
            <w:tcW w:w="2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E669C4" w:rsidRPr="00496E94" w:rsidRDefault="00E669C4"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lastRenderedPageBreak/>
              <w:t>Тема 1</w:t>
            </w:r>
            <w:r w:rsidR="00DC2E5D" w:rsidRPr="00496E94">
              <w:rPr>
                <w:rFonts w:ascii="Times New Roman" w:eastAsia="Times New Roman" w:hAnsi="Times New Roman" w:cs="Times New Roman"/>
                <w:sz w:val="24"/>
                <w:szCs w:val="24"/>
                <w:lang w:eastAsia="ru-RU"/>
              </w:rPr>
              <w:t>1</w:t>
            </w:r>
            <w:r w:rsidRPr="00496E94">
              <w:rPr>
                <w:rFonts w:ascii="Times New Roman" w:eastAsia="Times New Roman" w:hAnsi="Times New Roman" w:cs="Times New Roman"/>
                <w:sz w:val="24"/>
                <w:szCs w:val="24"/>
                <w:lang w:eastAsia="ru-RU"/>
              </w:rPr>
              <w:t>.1. Экстремизм и терроризм как угроза устойчивого развития общества</w:t>
            </w:r>
          </w:p>
        </w:tc>
        <w:tc>
          <w:tcPr>
            <w:tcW w:w="9894" w:type="dxa"/>
            <w:gridSpan w:val="2"/>
            <w:tcBorders>
              <w:top w:val="single" w:sz="4" w:space="0" w:color="000000"/>
              <w:left w:val="single" w:sz="4" w:space="0" w:color="000000"/>
              <w:bottom w:val="single" w:sz="4" w:space="0" w:color="000000"/>
              <w:right w:val="single" w:sz="4" w:space="0" w:color="000000"/>
            </w:tcBorders>
          </w:tcPr>
          <w:p w:rsidR="00E669C4" w:rsidRPr="00496E94" w:rsidRDefault="00E669C4"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69C4" w:rsidRPr="00496E94" w:rsidRDefault="00E669C4"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E669C4" w:rsidRPr="00496E94" w:rsidRDefault="00E669C4" w:rsidP="003163DE">
            <w:pPr>
              <w:spacing w:after="200" w:line="240" w:lineRule="auto"/>
              <w:contextualSpacing/>
              <w:rPr>
                <w:rFonts w:ascii="Times New Roman" w:eastAsia="Times New Roman" w:hAnsi="Times New Roman" w:cs="Times New Roman"/>
                <w:i/>
                <w:sz w:val="24"/>
                <w:szCs w:val="24"/>
                <w:highlight w:val="cyan"/>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DC2E5D">
        <w:trPr>
          <w:trHeight w:val="70"/>
        </w:trPr>
        <w:tc>
          <w:tcPr>
            <w:tcW w:w="2830"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bottom w:val="single" w:sz="4" w:space="0" w:color="000000"/>
              <w:right w:val="single" w:sz="4" w:space="0" w:color="000000"/>
            </w:tcBorders>
          </w:tcPr>
          <w:p w:rsidR="00FE187E" w:rsidRPr="00496E94" w:rsidRDefault="00E669C4" w:rsidP="00DC2E5D">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val="en-US" w:eastAsia="ru-RU"/>
              </w:rPr>
              <w:t>3</w:t>
            </w:r>
            <w:r w:rsidR="00DC2E5D" w:rsidRPr="00496E94">
              <w:rPr>
                <w:rFonts w:ascii="Times New Roman" w:eastAsia="Times New Roman" w:hAnsi="Times New Roman" w:cs="Times New Roman"/>
                <w:sz w:val="24"/>
                <w:szCs w:val="24"/>
                <w:lang w:eastAsia="ru-RU"/>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FE187E" w:rsidRPr="00496E94" w:rsidRDefault="00FE187E" w:rsidP="003163DE">
            <w:pPr>
              <w:spacing w:after="0" w:line="276" w:lineRule="auto"/>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87E" w:rsidRPr="00496E94" w:rsidRDefault="00FE187E" w:rsidP="003163DE">
            <w:pPr>
              <w:spacing w:after="200" w:line="240" w:lineRule="auto"/>
              <w:contextualSpacing/>
              <w:jc w:val="center"/>
              <w:rPr>
                <w:rFonts w:ascii="Times New Roman" w:eastAsia="Times New Roman" w:hAnsi="Times New Roman" w:cs="Times New Roman"/>
                <w:i/>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FE187E" w:rsidRPr="00496E94" w:rsidRDefault="00FE187E"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40"/>
        </w:trPr>
        <w:tc>
          <w:tcPr>
            <w:tcW w:w="2830" w:type="dxa"/>
            <w:gridSpan w:val="2"/>
            <w:vMerge w:val="restart"/>
            <w:tcBorders>
              <w:top w:val="single" w:sz="4" w:space="0" w:color="000000"/>
              <w:left w:val="single" w:sz="4" w:space="0" w:color="000000"/>
              <w:right w:val="single" w:sz="4" w:space="0" w:color="000000"/>
            </w:tcBorders>
            <w:shd w:val="clear" w:color="auto" w:fill="auto"/>
          </w:tcPr>
          <w:p w:rsidR="00F625DB" w:rsidRPr="00496E94" w:rsidRDefault="00F625DB" w:rsidP="00DC2E5D">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Тема 1</w:t>
            </w:r>
            <w:r w:rsidR="00DC2E5D" w:rsidRPr="00496E94">
              <w:rPr>
                <w:rFonts w:ascii="Times New Roman" w:eastAsia="Times New Roman" w:hAnsi="Times New Roman" w:cs="Times New Roman"/>
                <w:sz w:val="24"/>
                <w:szCs w:val="24"/>
                <w:lang w:eastAsia="ru-RU"/>
              </w:rPr>
              <w:t>1</w:t>
            </w:r>
            <w:r w:rsidRPr="00496E94">
              <w:rPr>
                <w:rFonts w:ascii="Times New Roman" w:eastAsia="Times New Roman" w:hAnsi="Times New Roman" w:cs="Times New Roman"/>
                <w:sz w:val="24"/>
                <w:szCs w:val="24"/>
                <w:lang w:eastAsia="ru-RU"/>
              </w:rPr>
              <w:t>.2. Правила безопасного поведения при угрозе и совершении террористического акта</w:t>
            </w:r>
          </w:p>
        </w:tc>
        <w:tc>
          <w:tcPr>
            <w:tcW w:w="9894" w:type="dxa"/>
            <w:gridSpan w:val="2"/>
            <w:tcBorders>
              <w:top w:val="single" w:sz="4" w:space="0" w:color="000000"/>
              <w:left w:val="single" w:sz="4" w:space="0" w:color="000000"/>
              <w:bottom w:val="single" w:sz="4" w:space="0" w:color="000000"/>
              <w:right w:val="single" w:sz="4" w:space="0" w:color="000000"/>
            </w:tcBorders>
          </w:tcPr>
          <w:p w:rsidR="00F625DB" w:rsidRPr="00496E94" w:rsidRDefault="00F625DB" w:rsidP="003163DE">
            <w:pPr>
              <w:spacing w:after="200" w:line="240" w:lineRule="auto"/>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3163DE">
            <w:pPr>
              <w:spacing w:after="200" w:line="240" w:lineRule="auto"/>
              <w:contextualSpacing/>
              <w:jc w:val="center"/>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F625DB" w:rsidRPr="00496E94" w:rsidRDefault="00496E94" w:rsidP="003163DE">
            <w:pPr>
              <w:spacing w:after="200" w:line="240" w:lineRule="auto"/>
              <w:contextualSpacing/>
              <w:rPr>
                <w:rFonts w:ascii="Times New Roman" w:eastAsia="Times New Roman" w:hAnsi="Times New Roman" w:cs="Times New Roman"/>
                <w:sz w:val="24"/>
                <w:szCs w:val="24"/>
                <w:highlight w:val="cyan"/>
                <w:lang w:eastAsia="ru-RU"/>
              </w:rPr>
            </w:pPr>
            <w:r w:rsidRPr="00496E94">
              <w:rPr>
                <w:rFonts w:ascii="Times New Roman" w:eastAsia="Times New Roman" w:hAnsi="Times New Roman" w:cs="Times New Roman"/>
                <w:sz w:val="24"/>
                <w:szCs w:val="24"/>
                <w:lang w:eastAsia="ru-RU"/>
              </w:rPr>
              <w:t>Практическое  занятие</w:t>
            </w:r>
          </w:p>
        </w:tc>
      </w:tr>
      <w:tr w:rsidR="00496E94" w:rsidRPr="00496E94" w:rsidTr="00DC2E5D">
        <w:trPr>
          <w:trHeight w:val="862"/>
        </w:trPr>
        <w:tc>
          <w:tcPr>
            <w:tcW w:w="2830" w:type="dxa"/>
            <w:gridSpan w:val="2"/>
            <w:vMerge/>
            <w:tcBorders>
              <w:left w:val="single" w:sz="4" w:space="0" w:color="000000"/>
              <w:right w:val="single" w:sz="4" w:space="0" w:color="000000"/>
            </w:tcBorders>
            <w:shd w:val="clear" w:color="auto" w:fill="auto"/>
          </w:tcPr>
          <w:p w:rsidR="00DC2E5D" w:rsidRPr="00496E94" w:rsidRDefault="00DC2E5D" w:rsidP="003163DE">
            <w:pPr>
              <w:spacing w:after="200" w:line="240" w:lineRule="auto"/>
              <w:contextualSpacing/>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right w:val="single" w:sz="4" w:space="0" w:color="000000"/>
            </w:tcBorders>
          </w:tcPr>
          <w:p w:rsidR="00DC2E5D" w:rsidRPr="00496E94" w:rsidRDefault="00DC2E5D" w:rsidP="00DC2E5D">
            <w:pPr>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val="en-US" w:eastAsia="ru-RU"/>
              </w:rPr>
              <w:t>3</w:t>
            </w:r>
            <w:r w:rsidRPr="00496E94">
              <w:rPr>
                <w:rFonts w:ascii="Times New Roman" w:eastAsia="Times New Roman" w:hAnsi="Times New Roman" w:cs="Times New Roman"/>
                <w:sz w:val="24"/>
                <w:szCs w:val="24"/>
                <w:lang w:eastAsia="ru-RU"/>
              </w:rPr>
              <w:t>4</w:t>
            </w:r>
          </w:p>
        </w:tc>
        <w:tc>
          <w:tcPr>
            <w:tcW w:w="9214" w:type="dxa"/>
            <w:tcBorders>
              <w:top w:val="single" w:sz="4" w:space="0" w:color="000000"/>
              <w:left w:val="single" w:sz="4" w:space="0" w:color="000000"/>
              <w:right w:val="single" w:sz="4" w:space="0" w:color="000000"/>
            </w:tcBorders>
            <w:shd w:val="clear" w:color="auto" w:fill="auto"/>
          </w:tcPr>
          <w:p w:rsidR="00DC2E5D" w:rsidRPr="00496E94" w:rsidRDefault="00DC2E5D" w:rsidP="00496E94">
            <w:pPr>
              <w:spacing w:after="200" w:line="240" w:lineRule="auto"/>
              <w:ind w:left="57" w:right="57"/>
              <w:contextualSpacing/>
              <w:jc w:val="both"/>
              <w:rPr>
                <w:rFonts w:ascii="Times New Roman" w:eastAsia="Times New Roman" w:hAnsi="Times New Roman" w:cs="Times New Roman"/>
                <w:sz w:val="24"/>
                <w:szCs w:val="24"/>
                <w:lang w:eastAsia="ru-RU"/>
              </w:rPr>
            </w:pPr>
            <w:proofErr w:type="gramStart"/>
            <w:r w:rsidRPr="00496E94">
              <w:rPr>
                <w:rFonts w:ascii="Times New Roman" w:eastAsia="Times New Roman" w:hAnsi="Times New Roman" w:cs="Times New Roman"/>
                <w:b/>
                <w:sz w:val="24"/>
                <w:szCs w:val="24"/>
                <w:lang w:eastAsia="ru-RU"/>
              </w:rPr>
              <w:t>ПР</w:t>
            </w:r>
            <w:proofErr w:type="gramEnd"/>
            <w:r w:rsidRPr="00496E94">
              <w:rPr>
                <w:rFonts w:ascii="Times New Roman" w:eastAsia="Times New Roman" w:hAnsi="Times New Roman" w:cs="Times New Roman"/>
                <w:b/>
                <w:sz w:val="24"/>
                <w:szCs w:val="24"/>
                <w:lang w:eastAsia="ru-RU"/>
              </w:rPr>
              <w:t xml:space="preserve"> 1</w:t>
            </w:r>
            <w:r w:rsidR="00496E94" w:rsidRPr="00496E94">
              <w:rPr>
                <w:rFonts w:ascii="Times New Roman" w:eastAsia="Times New Roman" w:hAnsi="Times New Roman" w:cs="Times New Roman"/>
                <w:b/>
                <w:sz w:val="24"/>
                <w:szCs w:val="24"/>
                <w:lang w:eastAsia="ru-RU"/>
              </w:rPr>
              <w:t>5</w:t>
            </w:r>
            <w:r w:rsidRPr="00496E94">
              <w:rPr>
                <w:rFonts w:ascii="Times New Roman" w:eastAsia="Times New Roman" w:hAnsi="Times New Roman" w:cs="Times New Roman"/>
                <w:sz w:val="24"/>
                <w:szCs w:val="24"/>
                <w:lang w:eastAsia="ru-RU"/>
              </w:rPr>
              <w:t xml:space="preserve"> 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tc>
        <w:tc>
          <w:tcPr>
            <w:tcW w:w="709" w:type="dxa"/>
            <w:tcBorders>
              <w:top w:val="single" w:sz="4" w:space="0" w:color="000000"/>
              <w:left w:val="single" w:sz="4" w:space="0" w:color="000000"/>
              <w:right w:val="single" w:sz="4" w:space="0" w:color="000000"/>
            </w:tcBorders>
            <w:shd w:val="clear" w:color="auto" w:fill="auto"/>
          </w:tcPr>
          <w:p w:rsidR="00DC2E5D" w:rsidRPr="00496E94" w:rsidRDefault="00DC2E5D"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rsidR="00DC2E5D" w:rsidRPr="00496E94" w:rsidRDefault="00DC2E5D" w:rsidP="003163DE">
            <w:pPr>
              <w:spacing w:after="200" w:line="276" w:lineRule="auto"/>
              <w:rPr>
                <w:rFonts w:ascii="Times New Roman" w:eastAsia="Times New Roman" w:hAnsi="Times New Roman" w:cs="Times New Roman"/>
                <w:sz w:val="24"/>
                <w:szCs w:val="24"/>
                <w:lang w:eastAsia="ru-RU"/>
              </w:rPr>
            </w:pPr>
          </w:p>
        </w:tc>
      </w:tr>
      <w:tr w:rsidR="00496E94" w:rsidRPr="00496E94" w:rsidTr="00BC4505">
        <w:trPr>
          <w:trHeight w:val="265"/>
        </w:trPr>
        <w:tc>
          <w:tcPr>
            <w:tcW w:w="2830" w:type="dxa"/>
            <w:gridSpan w:val="2"/>
            <w:vMerge w:val="restart"/>
            <w:tcBorders>
              <w:left w:val="single" w:sz="4" w:space="0" w:color="000000"/>
              <w:right w:val="single" w:sz="4" w:space="0" w:color="000000"/>
            </w:tcBorders>
            <w:shd w:val="clear" w:color="auto" w:fill="auto"/>
          </w:tcPr>
          <w:p w:rsidR="00496E94" w:rsidRPr="00496E94" w:rsidRDefault="00496E94" w:rsidP="003163DE">
            <w:pPr>
              <w:spacing w:after="200" w:line="240" w:lineRule="auto"/>
              <w:contextualSpacing/>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Тема 11.3. Противодействие экстремизму и терроризму</w:t>
            </w:r>
          </w:p>
        </w:tc>
        <w:tc>
          <w:tcPr>
            <w:tcW w:w="9894" w:type="dxa"/>
            <w:gridSpan w:val="2"/>
            <w:tcBorders>
              <w:top w:val="single" w:sz="4" w:space="0" w:color="000000"/>
              <w:left w:val="single" w:sz="4" w:space="0" w:color="000000"/>
              <w:right w:val="single" w:sz="4" w:space="0" w:color="000000"/>
            </w:tcBorders>
          </w:tcPr>
          <w:p w:rsidR="00496E94" w:rsidRPr="00496E94" w:rsidRDefault="00496E94" w:rsidP="003163DE">
            <w:pPr>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Содержание учебного материала</w:t>
            </w:r>
          </w:p>
        </w:tc>
        <w:tc>
          <w:tcPr>
            <w:tcW w:w="709" w:type="dxa"/>
            <w:tcBorders>
              <w:top w:val="single" w:sz="4" w:space="0" w:color="000000"/>
              <w:left w:val="single" w:sz="4" w:space="0" w:color="000000"/>
              <w:right w:val="single" w:sz="4" w:space="0" w:color="000000"/>
            </w:tcBorders>
            <w:shd w:val="clear" w:color="auto" w:fill="auto"/>
          </w:tcPr>
          <w:p w:rsidR="00496E94" w:rsidRPr="00496E94" w:rsidRDefault="00496E94" w:rsidP="003163DE">
            <w:pPr>
              <w:spacing w:after="20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496E94" w:rsidRPr="00496E94" w:rsidRDefault="00496E94" w:rsidP="003163DE">
            <w:pPr>
              <w:spacing w:after="200" w:line="276" w:lineRule="auto"/>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 xml:space="preserve">Комбинированное занятие  </w:t>
            </w:r>
          </w:p>
        </w:tc>
      </w:tr>
      <w:tr w:rsidR="00496E94" w:rsidRPr="00496E94" w:rsidTr="00BC4505">
        <w:trPr>
          <w:trHeight w:val="418"/>
        </w:trPr>
        <w:tc>
          <w:tcPr>
            <w:tcW w:w="2830" w:type="dxa"/>
            <w:gridSpan w:val="2"/>
            <w:vMerge/>
            <w:tcBorders>
              <w:left w:val="single" w:sz="4" w:space="0" w:color="000000"/>
              <w:right w:val="single" w:sz="4" w:space="0" w:color="000000"/>
            </w:tcBorders>
            <w:shd w:val="clear" w:color="auto" w:fill="auto"/>
          </w:tcPr>
          <w:p w:rsidR="00496E94" w:rsidRPr="00496E94" w:rsidRDefault="00496E94" w:rsidP="003163DE">
            <w:pPr>
              <w:spacing w:after="200" w:line="240" w:lineRule="auto"/>
              <w:contextualSpacing/>
              <w:rPr>
                <w:rFonts w:ascii="Times New Roman" w:eastAsia="Times New Roman" w:hAnsi="Times New Roman" w:cs="Times New Roman"/>
                <w:sz w:val="24"/>
                <w:szCs w:val="24"/>
                <w:lang w:eastAsia="ru-RU"/>
              </w:rPr>
            </w:pPr>
          </w:p>
        </w:tc>
        <w:tc>
          <w:tcPr>
            <w:tcW w:w="680" w:type="dxa"/>
            <w:tcBorders>
              <w:top w:val="single" w:sz="4" w:space="0" w:color="000000"/>
              <w:left w:val="single" w:sz="4" w:space="0" w:color="000000"/>
              <w:right w:val="single" w:sz="4" w:space="0" w:color="000000"/>
            </w:tcBorders>
          </w:tcPr>
          <w:p w:rsidR="00496E94" w:rsidRPr="00496E94" w:rsidRDefault="00496E94" w:rsidP="00DC2E5D">
            <w:pPr>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35</w:t>
            </w:r>
          </w:p>
        </w:tc>
        <w:tc>
          <w:tcPr>
            <w:tcW w:w="9214" w:type="dxa"/>
            <w:tcBorders>
              <w:top w:val="single" w:sz="4" w:space="0" w:color="000000"/>
              <w:left w:val="single" w:sz="4" w:space="0" w:color="000000"/>
              <w:right w:val="single" w:sz="4" w:space="0" w:color="000000"/>
            </w:tcBorders>
            <w:shd w:val="clear" w:color="auto" w:fill="auto"/>
          </w:tcPr>
          <w:p w:rsidR="00496E94" w:rsidRPr="00496E94" w:rsidRDefault="00496E94" w:rsidP="003163DE">
            <w:pPr>
              <w:spacing w:after="200" w:line="240" w:lineRule="auto"/>
              <w:ind w:left="57" w:right="57"/>
              <w:contextualSpacing/>
              <w:jc w:val="both"/>
              <w:rPr>
                <w:rFonts w:ascii="Times New Roman" w:eastAsia="Times New Roman" w:hAnsi="Times New Roman" w:cs="Times New Roman"/>
                <w:sz w:val="24"/>
                <w:szCs w:val="24"/>
                <w:lang w:eastAsia="ru-RU"/>
              </w:rPr>
            </w:pPr>
            <w:r w:rsidRPr="00496E94">
              <w:rPr>
                <w:rFonts w:ascii="Times New Roman" w:eastAsia="Times New Roman" w:hAnsi="Times New Roman" w:cs="Times New Roman"/>
                <w:sz w:val="24"/>
                <w:szCs w:val="24"/>
                <w:lang w:eastAsia="ru-RU"/>
              </w:rPr>
              <w:t>Правовые основы противодействия экстремизму и терроризму в Российской Федерации. Основы государственной системы противодействия экстремизму и терроризму, ее цели, задачи, принципы. Права и обязанности граждан и общественных организаций в области противодействия экстремизму и терроризму</w:t>
            </w:r>
          </w:p>
        </w:tc>
        <w:tc>
          <w:tcPr>
            <w:tcW w:w="709" w:type="dxa"/>
            <w:tcBorders>
              <w:top w:val="single" w:sz="4" w:space="0" w:color="000000"/>
              <w:left w:val="single" w:sz="4" w:space="0" w:color="000000"/>
              <w:right w:val="single" w:sz="4" w:space="0" w:color="000000"/>
            </w:tcBorders>
            <w:shd w:val="clear" w:color="auto" w:fill="auto"/>
          </w:tcPr>
          <w:p w:rsidR="00496E94" w:rsidRPr="00496E94" w:rsidRDefault="00496E94" w:rsidP="003163DE">
            <w:pPr>
              <w:spacing w:after="200" w:line="240" w:lineRule="auto"/>
              <w:contextualSpacing/>
              <w:jc w:val="center"/>
              <w:rPr>
                <w:rFonts w:ascii="Times New Roman" w:eastAsia="Times New Roman" w:hAnsi="Times New Roman" w:cs="Times New Roman"/>
                <w:b/>
                <w:sz w:val="24"/>
                <w:szCs w:val="24"/>
                <w:lang w:eastAsia="ru-RU"/>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496E94" w:rsidRPr="00496E94" w:rsidRDefault="00496E94" w:rsidP="003163DE">
            <w:pPr>
              <w:spacing w:after="200" w:line="276" w:lineRule="auto"/>
              <w:rPr>
                <w:rFonts w:ascii="Times New Roman" w:eastAsia="Times New Roman" w:hAnsi="Times New Roman" w:cs="Times New Roman"/>
                <w:sz w:val="24"/>
                <w:szCs w:val="24"/>
                <w:lang w:eastAsia="ru-RU"/>
              </w:rPr>
            </w:pPr>
          </w:p>
        </w:tc>
      </w:tr>
      <w:tr w:rsidR="00496E94" w:rsidRPr="00496E94" w:rsidTr="00DC2E5D">
        <w:trPr>
          <w:trHeight w:val="20"/>
        </w:trPr>
        <w:tc>
          <w:tcPr>
            <w:tcW w:w="12724" w:type="dxa"/>
            <w:gridSpan w:val="4"/>
            <w:tcBorders>
              <w:top w:val="single" w:sz="4" w:space="0" w:color="000000"/>
              <w:left w:val="single" w:sz="4" w:space="0" w:color="000000"/>
              <w:bottom w:val="single" w:sz="4" w:space="0" w:color="000000"/>
              <w:right w:val="single" w:sz="4" w:space="0" w:color="000000"/>
            </w:tcBorders>
          </w:tcPr>
          <w:p w:rsidR="00F625DB" w:rsidRPr="00496E94" w:rsidRDefault="00F625DB" w:rsidP="00F625DB">
            <w:pPr>
              <w:spacing w:after="200" w:line="240" w:lineRule="auto"/>
              <w:contextualSpacing/>
              <w:jc w:val="right"/>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Всего:</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625DB" w:rsidRPr="00496E94" w:rsidRDefault="00F625DB" w:rsidP="00F625DB">
            <w:pPr>
              <w:spacing w:after="200" w:line="240" w:lineRule="auto"/>
              <w:contextualSpacing/>
              <w:jc w:val="center"/>
              <w:rPr>
                <w:rFonts w:ascii="Times New Roman" w:eastAsia="Times New Roman" w:hAnsi="Times New Roman" w:cs="Times New Roman"/>
                <w:b/>
                <w:sz w:val="24"/>
                <w:szCs w:val="24"/>
                <w:lang w:eastAsia="ru-RU"/>
              </w:rPr>
            </w:pPr>
            <w:r w:rsidRPr="00496E94">
              <w:rPr>
                <w:rFonts w:ascii="Times New Roman" w:eastAsia="Times New Roman" w:hAnsi="Times New Roman" w:cs="Times New Roman"/>
                <w:b/>
                <w:sz w:val="24"/>
                <w:szCs w:val="24"/>
                <w:lang w:eastAsia="ru-RU"/>
              </w:rPr>
              <w:t>70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625DB" w:rsidRPr="00496E94" w:rsidRDefault="00F625DB" w:rsidP="003163DE">
            <w:pPr>
              <w:spacing w:after="200" w:line="240" w:lineRule="auto"/>
              <w:contextualSpacing/>
              <w:rPr>
                <w:rFonts w:ascii="Times New Roman" w:eastAsia="Times New Roman" w:hAnsi="Times New Roman" w:cs="Times New Roman"/>
                <w:i/>
                <w:sz w:val="24"/>
                <w:szCs w:val="24"/>
                <w:lang w:eastAsia="ru-RU"/>
              </w:rPr>
            </w:pPr>
          </w:p>
        </w:tc>
      </w:tr>
    </w:tbl>
    <w:p w:rsidR="004D182A" w:rsidRPr="004D182A" w:rsidRDefault="004D182A"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0"/>
          <w:szCs w:val="20"/>
          <w:lang w:eastAsia="ru-RU"/>
        </w:rPr>
      </w:pPr>
      <w:bookmarkStart w:id="1" w:name="_heading=h.17dp8vu"/>
      <w:bookmarkEnd w:id="1"/>
      <w:r w:rsidRPr="004D182A">
        <w:rPr>
          <w:rFonts w:ascii="Times New Roman" w:eastAsia="Times New Roman" w:hAnsi="Times New Roman" w:cs="Times New Roman"/>
          <w:bCs/>
          <w:i/>
          <w:sz w:val="20"/>
          <w:szCs w:val="20"/>
          <w:lang w:eastAsia="ru-RU"/>
        </w:rPr>
        <w:tab/>
      </w:r>
    </w:p>
    <w:p w:rsidR="004D182A" w:rsidRPr="004D182A" w:rsidRDefault="004D182A" w:rsidP="004D182A">
      <w:pPr>
        <w:spacing w:after="0" w:line="240" w:lineRule="auto"/>
        <w:rPr>
          <w:rFonts w:ascii="Times New Roman" w:eastAsia="Times New Roman" w:hAnsi="Times New Roman" w:cs="Times New Roman"/>
          <w:b/>
          <w:sz w:val="24"/>
          <w:szCs w:val="24"/>
          <w:lang w:eastAsia="ru-RU"/>
        </w:rPr>
        <w:sectPr w:rsidR="004D182A" w:rsidRPr="004D182A">
          <w:pgSz w:w="16840" w:h="11907" w:orient="landscape"/>
          <w:pgMar w:top="851" w:right="1134" w:bottom="851" w:left="992" w:header="709" w:footer="709" w:gutter="0"/>
          <w:cols w:space="720"/>
        </w:sect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4D182A">
        <w:rPr>
          <w:rFonts w:ascii="Times New Roman" w:eastAsia="Times New Roman" w:hAnsi="Times New Roman" w:cs="Times New Roman"/>
          <w:b/>
          <w:caps/>
          <w:sz w:val="28"/>
          <w:szCs w:val="28"/>
          <w:lang w:eastAsia="ru-RU"/>
        </w:rPr>
        <w:lastRenderedPageBreak/>
        <w:t>4. ТЕМАТИЧЕСКОЕ ПЛАНИРОВАНИЕ</w:t>
      </w: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7"/>
        <w:gridCol w:w="1448"/>
        <w:gridCol w:w="1559"/>
      </w:tblGrid>
      <w:tr w:rsidR="004D182A" w:rsidRPr="004D182A" w:rsidTr="004D182A">
        <w:trPr>
          <w:trHeight w:val="315"/>
        </w:trPr>
        <w:tc>
          <w:tcPr>
            <w:tcW w:w="6457" w:type="dxa"/>
            <w:vMerge w:val="restart"/>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spacing w:after="0" w:line="240" w:lineRule="auto"/>
              <w:rPr>
                <w:rFonts w:ascii="Times New Roman" w:eastAsia="Times New Roman" w:hAnsi="Times New Roman" w:cs="Times New Roman"/>
                <w:sz w:val="24"/>
                <w:szCs w:val="24"/>
                <w:lang w:eastAsia="ru-RU"/>
              </w:rPr>
            </w:pPr>
            <w:r w:rsidRPr="004D182A">
              <w:rPr>
                <w:rFonts w:ascii="Times New Roman" w:eastAsia="Times New Roman" w:hAnsi="Times New Roman" w:cs="Times New Roman"/>
                <w:sz w:val="24"/>
                <w:szCs w:val="24"/>
                <w:lang w:eastAsia="ru-RU"/>
              </w:rPr>
              <w:t>Наименование раздела, темы</w:t>
            </w:r>
          </w:p>
        </w:tc>
        <w:tc>
          <w:tcPr>
            <w:tcW w:w="3007" w:type="dxa"/>
            <w:gridSpan w:val="2"/>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spacing w:after="0" w:line="240" w:lineRule="auto"/>
              <w:jc w:val="center"/>
              <w:rPr>
                <w:rFonts w:ascii="Times New Roman" w:eastAsia="Times New Roman" w:hAnsi="Times New Roman" w:cs="Times New Roman"/>
                <w:sz w:val="24"/>
                <w:szCs w:val="24"/>
                <w:lang w:val="en-US" w:eastAsia="ru-RU"/>
              </w:rPr>
            </w:pPr>
            <w:r w:rsidRPr="004D182A">
              <w:rPr>
                <w:rFonts w:ascii="Times New Roman" w:eastAsia="Times New Roman" w:hAnsi="Times New Roman" w:cs="Times New Roman"/>
                <w:sz w:val="24"/>
                <w:szCs w:val="24"/>
                <w:lang w:eastAsia="ru-RU"/>
              </w:rPr>
              <w:t>Количество часов</w:t>
            </w:r>
          </w:p>
        </w:tc>
      </w:tr>
      <w:tr w:rsidR="004D182A" w:rsidRPr="004D182A" w:rsidTr="004D182A">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D182A" w:rsidRPr="004D182A" w:rsidRDefault="004D182A" w:rsidP="004D182A">
            <w:pPr>
              <w:spacing w:after="0" w:line="240" w:lineRule="auto"/>
              <w:rPr>
                <w:rFonts w:ascii="Times New Roman" w:eastAsia="Times New Roman" w:hAnsi="Times New Roman" w:cs="Times New Roman"/>
                <w:sz w:val="24"/>
                <w:szCs w:val="24"/>
                <w:lang w:eastAsia="ru-RU"/>
              </w:rPr>
            </w:pPr>
          </w:p>
        </w:tc>
        <w:tc>
          <w:tcPr>
            <w:tcW w:w="1448" w:type="dxa"/>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spacing w:after="0" w:line="240" w:lineRule="auto"/>
              <w:rPr>
                <w:rFonts w:ascii="Times New Roman" w:eastAsia="Times New Roman" w:hAnsi="Times New Roman" w:cs="Times New Roman"/>
                <w:sz w:val="24"/>
                <w:szCs w:val="24"/>
                <w:lang w:eastAsia="ru-RU"/>
              </w:rPr>
            </w:pPr>
            <w:r w:rsidRPr="004D182A">
              <w:rPr>
                <w:rFonts w:ascii="Times New Roman" w:eastAsia="Times New Roman" w:hAnsi="Times New Roman" w:cs="Times New Roman"/>
                <w:sz w:val="24"/>
                <w:szCs w:val="24"/>
                <w:lang w:eastAsia="ru-RU"/>
              </w:rPr>
              <w:t>аудиторных</w:t>
            </w:r>
          </w:p>
        </w:tc>
        <w:tc>
          <w:tcPr>
            <w:tcW w:w="1559" w:type="dxa"/>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spacing w:after="0" w:line="240" w:lineRule="auto"/>
              <w:rPr>
                <w:rFonts w:ascii="Times New Roman" w:eastAsia="Times New Roman" w:hAnsi="Times New Roman" w:cs="Times New Roman"/>
                <w:sz w:val="24"/>
                <w:szCs w:val="24"/>
                <w:lang w:eastAsia="ru-RU"/>
              </w:rPr>
            </w:pPr>
            <w:r w:rsidRPr="004D182A">
              <w:rPr>
                <w:rFonts w:ascii="Times New Roman" w:eastAsia="Times New Roman" w:hAnsi="Times New Roman" w:cs="Times New Roman"/>
                <w:sz w:val="24"/>
                <w:szCs w:val="24"/>
                <w:lang w:eastAsia="ru-RU"/>
              </w:rPr>
              <w:t>из них  ЛПЗ</w:t>
            </w:r>
          </w:p>
        </w:tc>
      </w:tr>
      <w:tr w:rsidR="004D182A" w:rsidRPr="004D182A" w:rsidTr="00B10C6E">
        <w:tc>
          <w:tcPr>
            <w:tcW w:w="6457" w:type="dxa"/>
            <w:tcBorders>
              <w:top w:val="single" w:sz="4" w:space="0" w:color="auto"/>
              <w:left w:val="single" w:sz="4" w:space="0" w:color="auto"/>
              <w:bottom w:val="single" w:sz="4" w:space="0" w:color="auto"/>
              <w:right w:val="single" w:sz="4" w:space="0" w:color="auto"/>
            </w:tcBorders>
          </w:tcPr>
          <w:p w:rsidR="004D182A" w:rsidRPr="004D182A" w:rsidRDefault="00B10C6E" w:rsidP="004D182A">
            <w:pPr>
              <w:autoSpaceDE w:val="0"/>
              <w:autoSpaceDN w:val="0"/>
              <w:adjustRightInd w:val="0"/>
              <w:spacing w:after="0" w:line="240" w:lineRule="auto"/>
              <w:ind w:left="104" w:right="51"/>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Раздел 1. Безопасное и устойчивое развитие личности, общества, государства</w:t>
            </w:r>
          </w:p>
        </w:tc>
        <w:tc>
          <w:tcPr>
            <w:tcW w:w="1448" w:type="dxa"/>
            <w:tcBorders>
              <w:top w:val="single" w:sz="4" w:space="0" w:color="auto"/>
              <w:left w:val="single" w:sz="4" w:space="0" w:color="auto"/>
              <w:bottom w:val="single" w:sz="4" w:space="0" w:color="auto"/>
              <w:right w:val="single" w:sz="4" w:space="0" w:color="auto"/>
            </w:tcBorders>
          </w:tcPr>
          <w:p w:rsidR="004D182A"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4D182A" w:rsidRPr="004D182A" w:rsidRDefault="004D182A" w:rsidP="004D182A">
            <w:pPr>
              <w:spacing w:after="0" w:line="240" w:lineRule="auto"/>
              <w:jc w:val="center"/>
              <w:rPr>
                <w:rFonts w:ascii="Times New Roman" w:eastAsia="Times New Roman" w:hAnsi="Times New Roman" w:cs="Times New Roman"/>
                <w:sz w:val="24"/>
                <w:szCs w:val="24"/>
                <w:lang w:eastAsia="ru-RU"/>
              </w:rPr>
            </w:pPr>
          </w:p>
        </w:tc>
      </w:tr>
      <w:tr w:rsidR="004D182A" w:rsidRPr="004D182A" w:rsidTr="00B10C6E">
        <w:tc>
          <w:tcPr>
            <w:tcW w:w="6457" w:type="dxa"/>
            <w:tcBorders>
              <w:top w:val="single" w:sz="4" w:space="0" w:color="auto"/>
              <w:left w:val="single" w:sz="4" w:space="0" w:color="auto"/>
              <w:bottom w:val="single" w:sz="4" w:space="0" w:color="auto"/>
              <w:right w:val="single" w:sz="4" w:space="0" w:color="auto"/>
            </w:tcBorders>
          </w:tcPr>
          <w:p w:rsidR="004D182A"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Раздел 2. Основы военной подготовки</w:t>
            </w:r>
          </w:p>
        </w:tc>
        <w:tc>
          <w:tcPr>
            <w:tcW w:w="1448" w:type="dxa"/>
            <w:tcBorders>
              <w:top w:val="single" w:sz="4" w:space="0" w:color="auto"/>
              <w:left w:val="single" w:sz="4" w:space="0" w:color="auto"/>
              <w:bottom w:val="single" w:sz="4" w:space="0" w:color="auto"/>
              <w:right w:val="single" w:sz="4" w:space="0" w:color="auto"/>
            </w:tcBorders>
          </w:tcPr>
          <w:p w:rsidR="004D182A"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4D182A"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D182A" w:rsidRPr="004D182A" w:rsidTr="00B10C6E">
        <w:tc>
          <w:tcPr>
            <w:tcW w:w="6457" w:type="dxa"/>
            <w:tcBorders>
              <w:top w:val="single" w:sz="4" w:space="0" w:color="auto"/>
              <w:left w:val="single" w:sz="4" w:space="0" w:color="auto"/>
              <w:bottom w:val="single" w:sz="4" w:space="0" w:color="auto"/>
              <w:right w:val="single" w:sz="4" w:space="0" w:color="auto"/>
            </w:tcBorders>
          </w:tcPr>
          <w:p w:rsidR="004D182A"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Раздел 3. Культура безопасности жизнедеятельности в современном обществе</w:t>
            </w:r>
          </w:p>
        </w:tc>
        <w:tc>
          <w:tcPr>
            <w:tcW w:w="1448" w:type="dxa"/>
            <w:tcBorders>
              <w:top w:val="single" w:sz="4" w:space="0" w:color="auto"/>
              <w:left w:val="single" w:sz="4" w:space="0" w:color="auto"/>
              <w:bottom w:val="single" w:sz="4" w:space="0" w:color="auto"/>
              <w:right w:val="single" w:sz="4" w:space="0" w:color="auto"/>
            </w:tcBorders>
          </w:tcPr>
          <w:p w:rsidR="004D182A"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D182A" w:rsidRPr="004D182A" w:rsidRDefault="004D182A" w:rsidP="004D182A">
            <w:pPr>
              <w:spacing w:after="0" w:line="240" w:lineRule="auto"/>
              <w:jc w:val="center"/>
              <w:rPr>
                <w:rFonts w:ascii="Times New Roman" w:eastAsia="Times New Roman" w:hAnsi="Times New Roman" w:cs="Times New Roman"/>
                <w:sz w:val="24"/>
                <w:szCs w:val="24"/>
                <w:lang w:eastAsia="ru-RU"/>
              </w:rPr>
            </w:pP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Раздел </w:t>
            </w:r>
            <w:r>
              <w:rPr>
                <w:rFonts w:ascii="Times New Roman" w:eastAsia="Times New Roman" w:hAnsi="Times New Roman" w:cs="Times New Roman"/>
                <w:b/>
                <w:sz w:val="24"/>
                <w:szCs w:val="24"/>
                <w:lang w:val="en-US" w:eastAsia="ru-RU"/>
              </w:rPr>
              <w:t>4</w:t>
            </w:r>
            <w:r>
              <w:rPr>
                <w:rFonts w:ascii="Times New Roman" w:eastAsia="Times New Roman" w:hAnsi="Times New Roman" w:cs="Times New Roman"/>
                <w:b/>
                <w:sz w:val="24"/>
                <w:szCs w:val="24"/>
                <w:lang w:eastAsia="ru-RU"/>
              </w:rPr>
              <w:t>. Безопасность в быту</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Раздел </w:t>
            </w:r>
            <w:r>
              <w:rPr>
                <w:rFonts w:ascii="Times New Roman" w:eastAsia="Times New Roman" w:hAnsi="Times New Roman" w:cs="Times New Roman"/>
                <w:b/>
                <w:sz w:val="24"/>
                <w:szCs w:val="24"/>
                <w:lang w:val="en-US" w:eastAsia="ru-RU"/>
              </w:rPr>
              <w:t>5</w:t>
            </w:r>
            <w:r>
              <w:rPr>
                <w:rFonts w:ascii="Times New Roman" w:eastAsia="Times New Roman" w:hAnsi="Times New Roman" w:cs="Times New Roman"/>
                <w:b/>
                <w:sz w:val="24"/>
                <w:szCs w:val="24"/>
                <w:lang w:eastAsia="ru-RU"/>
              </w:rPr>
              <w:t>. Безопасность на транспорте</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Раздел </w:t>
            </w:r>
            <w:r w:rsidRPr="00B10C6E">
              <w:rPr>
                <w:rFonts w:ascii="Times New Roman" w:eastAsia="Times New Roman" w:hAnsi="Times New Roman" w:cs="Times New Roman"/>
                <w:b/>
                <w:sz w:val="24"/>
                <w:szCs w:val="24"/>
                <w:lang w:eastAsia="ru-RU"/>
              </w:rPr>
              <w:t>6</w:t>
            </w:r>
            <w:r>
              <w:rPr>
                <w:rFonts w:ascii="Times New Roman" w:eastAsia="Times New Roman" w:hAnsi="Times New Roman" w:cs="Times New Roman"/>
                <w:b/>
                <w:sz w:val="24"/>
                <w:szCs w:val="24"/>
                <w:lang w:eastAsia="ru-RU"/>
              </w:rPr>
              <w:t>. Безопасность в общественных местах</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Раздел </w:t>
            </w:r>
            <w:r w:rsidRPr="00B10C6E">
              <w:rPr>
                <w:rFonts w:ascii="Times New Roman" w:eastAsia="Times New Roman" w:hAnsi="Times New Roman" w:cs="Times New Roman"/>
                <w:b/>
                <w:sz w:val="24"/>
                <w:szCs w:val="24"/>
                <w:lang w:eastAsia="ru-RU"/>
              </w:rPr>
              <w:t>7</w:t>
            </w:r>
            <w:r>
              <w:rPr>
                <w:rFonts w:ascii="Times New Roman" w:eastAsia="Times New Roman" w:hAnsi="Times New Roman" w:cs="Times New Roman"/>
                <w:b/>
                <w:sz w:val="24"/>
                <w:szCs w:val="24"/>
                <w:lang w:eastAsia="ru-RU"/>
              </w:rPr>
              <w:t>. Безопасность в природной среде</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Раздел </w:t>
            </w:r>
            <w:r w:rsidRPr="00B10C6E">
              <w:rPr>
                <w:rFonts w:ascii="Times New Roman" w:eastAsia="Times New Roman" w:hAnsi="Times New Roman" w:cs="Times New Roman"/>
                <w:b/>
                <w:sz w:val="24"/>
                <w:szCs w:val="24"/>
                <w:lang w:eastAsia="ru-RU"/>
              </w:rPr>
              <w:t>8</w:t>
            </w:r>
            <w:r>
              <w:rPr>
                <w:rFonts w:ascii="Times New Roman" w:eastAsia="Times New Roman" w:hAnsi="Times New Roman" w:cs="Times New Roman"/>
                <w:b/>
                <w:sz w:val="24"/>
                <w:szCs w:val="24"/>
                <w:lang w:eastAsia="ru-RU"/>
              </w:rPr>
              <w:t>. Основы медицинских знаний. Оказание первой помощи</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Раздел 9. Безопасность в социуме</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Раздел 10. Безопасность в информационном пространстве</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10C6E" w:rsidRPr="004D182A" w:rsidTr="00B10C6E">
        <w:tc>
          <w:tcPr>
            <w:tcW w:w="6457" w:type="dxa"/>
            <w:tcBorders>
              <w:top w:val="single" w:sz="4" w:space="0" w:color="auto"/>
              <w:left w:val="single" w:sz="4" w:space="0" w:color="auto"/>
              <w:bottom w:val="single" w:sz="4" w:space="0" w:color="auto"/>
              <w:right w:val="single" w:sz="4" w:space="0" w:color="auto"/>
            </w:tcBorders>
          </w:tcPr>
          <w:p w:rsidR="00B10C6E" w:rsidRPr="004D182A" w:rsidRDefault="00B10C6E"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Раздел 11. Основы противодействия экстремизму и терроризму</w:t>
            </w:r>
          </w:p>
        </w:tc>
        <w:tc>
          <w:tcPr>
            <w:tcW w:w="1448" w:type="dxa"/>
            <w:tcBorders>
              <w:top w:val="single" w:sz="4" w:space="0" w:color="auto"/>
              <w:left w:val="single" w:sz="4" w:space="0" w:color="auto"/>
              <w:bottom w:val="single" w:sz="4" w:space="0" w:color="auto"/>
              <w:right w:val="single" w:sz="4" w:space="0" w:color="auto"/>
            </w:tcBorders>
          </w:tcPr>
          <w:p w:rsidR="00B10C6E" w:rsidRPr="00915433" w:rsidRDefault="00F82B63" w:rsidP="004D182A">
            <w:pPr>
              <w:spacing w:after="0" w:line="240" w:lineRule="auto"/>
              <w:jc w:val="center"/>
              <w:rPr>
                <w:rFonts w:ascii="Times New Roman" w:eastAsia="Times New Roman" w:hAnsi="Times New Roman" w:cs="Times New Roman"/>
                <w:sz w:val="24"/>
                <w:szCs w:val="24"/>
                <w:lang w:eastAsia="ru-RU"/>
              </w:rPr>
            </w:pPr>
            <w:r w:rsidRPr="00915433">
              <w:rPr>
                <w:rFonts w:ascii="Times New Roman" w:eastAsia="Times New Roman"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B10C6E" w:rsidRPr="004D182A" w:rsidRDefault="00915433" w:rsidP="004D18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D182A" w:rsidRPr="004D182A" w:rsidTr="004D182A">
        <w:tc>
          <w:tcPr>
            <w:tcW w:w="6457" w:type="dxa"/>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4D182A">
              <w:rPr>
                <w:rFonts w:ascii="Times New Roman" w:eastAsia="Times New Roman" w:hAnsi="Times New Roman" w:cs="Times New Roman"/>
                <w:b/>
                <w:bCs/>
                <w:sz w:val="24"/>
                <w:szCs w:val="24"/>
                <w:lang w:eastAsia="ru-RU"/>
              </w:rPr>
              <w:t>Итого</w:t>
            </w:r>
          </w:p>
        </w:tc>
        <w:tc>
          <w:tcPr>
            <w:tcW w:w="1448" w:type="dxa"/>
            <w:tcBorders>
              <w:top w:val="single" w:sz="4" w:space="0" w:color="auto"/>
              <w:left w:val="single" w:sz="4" w:space="0" w:color="auto"/>
              <w:bottom w:val="single" w:sz="4" w:space="0" w:color="auto"/>
              <w:right w:val="single" w:sz="4" w:space="0" w:color="auto"/>
            </w:tcBorders>
            <w:hideMark/>
          </w:tcPr>
          <w:p w:rsidR="004D182A" w:rsidRPr="004D182A" w:rsidRDefault="00915433" w:rsidP="004D182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70</w:t>
            </w:r>
          </w:p>
        </w:tc>
        <w:tc>
          <w:tcPr>
            <w:tcW w:w="1559" w:type="dxa"/>
            <w:tcBorders>
              <w:top w:val="single" w:sz="4" w:space="0" w:color="auto"/>
              <w:left w:val="single" w:sz="4" w:space="0" w:color="auto"/>
              <w:bottom w:val="single" w:sz="4" w:space="0" w:color="auto"/>
              <w:right w:val="single" w:sz="4" w:space="0" w:color="auto"/>
            </w:tcBorders>
            <w:hideMark/>
          </w:tcPr>
          <w:p w:rsidR="004D182A" w:rsidRPr="004D182A" w:rsidRDefault="004D182A" w:rsidP="004D182A">
            <w:pPr>
              <w:spacing w:after="0" w:line="240" w:lineRule="auto"/>
              <w:jc w:val="center"/>
              <w:rPr>
                <w:rFonts w:ascii="Times New Roman" w:eastAsia="Times New Roman" w:hAnsi="Times New Roman" w:cs="Times New Roman"/>
                <w:b/>
                <w:sz w:val="24"/>
                <w:szCs w:val="24"/>
                <w:lang w:eastAsia="ru-RU"/>
              </w:rPr>
            </w:pPr>
            <w:r w:rsidRPr="004D182A">
              <w:rPr>
                <w:rFonts w:ascii="Times New Roman" w:eastAsia="Times New Roman" w:hAnsi="Times New Roman" w:cs="Times New Roman"/>
                <w:b/>
                <w:sz w:val="24"/>
                <w:szCs w:val="24"/>
                <w:lang w:eastAsia="ru-RU"/>
              </w:rPr>
              <w:t>30</w:t>
            </w:r>
          </w:p>
        </w:tc>
      </w:tr>
    </w:tbl>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Default="004D182A" w:rsidP="004D182A">
      <w:pPr>
        <w:spacing w:after="0" w:line="240" w:lineRule="auto"/>
        <w:rPr>
          <w:rFonts w:ascii="Calibri" w:eastAsia="Times New Roman" w:hAnsi="Calibri" w:cs="Times New Roman"/>
          <w:lang w:eastAsia="ru-RU"/>
        </w:rPr>
      </w:pPr>
    </w:p>
    <w:p w:rsidR="0026162E" w:rsidRPr="004D182A" w:rsidRDefault="0026162E"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4D182A" w:rsidRPr="004D182A" w:rsidRDefault="004D182A" w:rsidP="004D182A">
      <w:pPr>
        <w:spacing w:after="0" w:line="240" w:lineRule="auto"/>
        <w:rPr>
          <w:rFonts w:ascii="Calibri" w:eastAsia="Times New Roman" w:hAnsi="Calibri" w:cs="Times New Roman"/>
          <w:lang w:eastAsia="ru-RU"/>
        </w:rPr>
      </w:pPr>
    </w:p>
    <w:p w:rsidR="00BD133E" w:rsidRPr="005E062E" w:rsidRDefault="00BD133E" w:rsidP="005E062E">
      <w:pPr>
        <w:keepNext/>
        <w:keepLines/>
        <w:spacing w:before="240" w:after="0" w:line="276" w:lineRule="auto"/>
        <w:ind w:firstLine="709"/>
        <w:jc w:val="both"/>
        <w:outlineLvl w:val="0"/>
        <w:rPr>
          <w:rFonts w:ascii="Times New Roman" w:eastAsia="Times New Roman" w:hAnsi="Times New Roman" w:cs="Times New Roman"/>
          <w:b/>
          <w:sz w:val="28"/>
          <w:szCs w:val="28"/>
          <w:lang w:eastAsia="ru-RU"/>
        </w:rPr>
      </w:pPr>
      <w:r w:rsidRPr="005E062E">
        <w:rPr>
          <w:rFonts w:ascii="Times New Roman" w:eastAsia="Times New Roman" w:hAnsi="Times New Roman" w:cs="Times New Roman"/>
          <w:b/>
          <w:sz w:val="28"/>
          <w:szCs w:val="28"/>
          <w:lang w:eastAsia="ru-RU"/>
        </w:rPr>
        <w:lastRenderedPageBreak/>
        <w:t>5. Условия реализации программы общеобразовательной дисциплины</w:t>
      </w:r>
    </w:p>
    <w:p w:rsidR="00BD133E" w:rsidRPr="005E062E" w:rsidRDefault="00BD133E" w:rsidP="005E062E">
      <w:pPr>
        <w:spacing w:after="0" w:line="276" w:lineRule="auto"/>
        <w:ind w:firstLine="709"/>
        <w:jc w:val="both"/>
        <w:rPr>
          <w:rFonts w:ascii="Times New Roman" w:eastAsia="Times New Roman" w:hAnsi="Times New Roman" w:cs="Times New Roman"/>
          <w:color w:val="000000"/>
          <w:sz w:val="28"/>
          <w:szCs w:val="28"/>
          <w:highlight w:val="red"/>
          <w:lang w:eastAsia="ru-RU"/>
        </w:rPr>
      </w:pPr>
      <w:bookmarkStart w:id="2" w:name="_heading=h.3rdcrjn"/>
      <w:bookmarkEnd w:id="2"/>
    </w:p>
    <w:p w:rsidR="00BD133E" w:rsidRPr="005E062E" w:rsidRDefault="00BD133E" w:rsidP="005E062E">
      <w:pPr>
        <w:spacing w:after="0" w:line="276" w:lineRule="auto"/>
        <w:ind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Для реализации программы дисциплины должны быть предусмотрены следующие специальные помещения: реализация программы дисциплины требует наличия учебного кабинета Основы безопасности и защиты Родины / Безопасность жизнедеятельности.</w:t>
      </w:r>
    </w:p>
    <w:p w:rsidR="00BD133E" w:rsidRDefault="00BD133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57"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 xml:space="preserve">Эффективность преподавания курса «Основы безопасности и защиты Родины» зависит от наличия соответствующего материально-технического оснащения. Это объясняется особенностями курса, в первую очередь, его </w:t>
      </w:r>
      <w:proofErr w:type="spellStart"/>
      <w:r w:rsidRPr="005E062E">
        <w:rPr>
          <w:rFonts w:ascii="Times New Roman" w:eastAsia="Times New Roman" w:hAnsi="Times New Roman" w:cs="Times New Roman"/>
          <w:color w:val="000000"/>
          <w:sz w:val="28"/>
          <w:szCs w:val="28"/>
          <w:lang w:eastAsia="ru-RU"/>
        </w:rPr>
        <w:t>многопрофильностью</w:t>
      </w:r>
      <w:proofErr w:type="spellEnd"/>
      <w:r w:rsidRPr="005E062E">
        <w:rPr>
          <w:rFonts w:ascii="Times New Roman" w:eastAsia="Times New Roman" w:hAnsi="Times New Roman" w:cs="Times New Roman"/>
          <w:color w:val="000000"/>
          <w:sz w:val="28"/>
          <w:szCs w:val="28"/>
          <w:lang w:eastAsia="ru-RU"/>
        </w:rPr>
        <w:t xml:space="preserve"> и практической направленностью. Материально-техническое обеспечение кабинета ОБЗР включает: нормативные документы (в актуальной редакции); плакаты/стенды; технические средства обучения; специальные технические средства (модели). Кроме того, необходимо наличие площадок для практических занятий. Учебно-методическое обеспечение реализации программы должно соответствовать действующему законодательству.</w:t>
      </w:r>
    </w:p>
    <w:p w:rsidR="005E062E" w:rsidRPr="005E062E" w:rsidRDefault="005E062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57" w:firstLine="709"/>
        <w:jc w:val="both"/>
        <w:rPr>
          <w:rFonts w:ascii="Times New Roman" w:eastAsia="Times New Roman" w:hAnsi="Times New Roman" w:cs="Times New Roman"/>
          <w:color w:val="000000"/>
          <w:sz w:val="28"/>
          <w:szCs w:val="28"/>
          <w:lang w:eastAsia="ru-RU"/>
        </w:rPr>
      </w:pPr>
    </w:p>
    <w:p w:rsidR="007F26B6"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b/>
          <w:color w:val="000000"/>
          <w:sz w:val="28"/>
          <w:szCs w:val="28"/>
          <w:lang w:eastAsia="ru-RU"/>
        </w:rPr>
      </w:pPr>
      <w:r w:rsidRPr="005E062E">
        <w:rPr>
          <w:rFonts w:ascii="Times New Roman" w:eastAsia="Times New Roman" w:hAnsi="Times New Roman" w:cs="Times New Roman"/>
          <w:b/>
          <w:color w:val="000000"/>
          <w:sz w:val="28"/>
          <w:szCs w:val="28"/>
          <w:lang w:eastAsia="ru-RU"/>
        </w:rPr>
        <w:t>5.1. Плакаты/стенды:</w:t>
      </w:r>
    </w:p>
    <w:p w:rsidR="007F26B6" w:rsidRPr="005E062E" w:rsidRDefault="007F26B6" w:rsidP="005E062E">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57"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Стенд с изображением Государственной символики Российской Федерации;</w:t>
      </w:r>
    </w:p>
    <w:p w:rsidR="007F26B6" w:rsidRPr="005E062E" w:rsidRDefault="007F26B6" w:rsidP="005E062E">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57" w:firstLine="709"/>
        <w:jc w:val="both"/>
        <w:rPr>
          <w:rFonts w:ascii="Times New Roman" w:eastAsia="Times New Roman" w:hAnsi="Times New Roman" w:cs="Times New Roman"/>
          <w:color w:val="000000"/>
          <w:sz w:val="28"/>
          <w:szCs w:val="28"/>
          <w:lang w:eastAsia="ru-RU"/>
        </w:rPr>
      </w:pPr>
      <w:proofErr w:type="gramStart"/>
      <w:r w:rsidRPr="005E062E">
        <w:rPr>
          <w:rFonts w:ascii="Times New Roman" w:eastAsia="Times New Roman" w:hAnsi="Times New Roman" w:cs="Times New Roman"/>
          <w:color w:val="000000"/>
          <w:sz w:val="28"/>
          <w:szCs w:val="28"/>
          <w:lang w:eastAsia="ru-RU"/>
        </w:rPr>
        <w:t>Комплект демонстрационных учебных таблиц по предметной области (например, действия населения при авариях и катастрофах; гражданская оборона и защита от чрезвычайных ситуаций; правила оказания первой помощи; правила поведения в ЧС природного и техногенного характера; противодействие терроризму и экстремизму; умей действовать при пожаре; действия населения при стихийных бедствиях; иные, связанные с различными тематиками дисциплин ОБЗР/БЖ)</w:t>
      </w:r>
      <w:proofErr w:type="gramEnd"/>
    </w:p>
    <w:p w:rsidR="007F26B6"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color w:val="000000"/>
          <w:sz w:val="28"/>
          <w:szCs w:val="28"/>
          <w:lang w:eastAsia="ru-RU"/>
        </w:rPr>
      </w:pPr>
    </w:p>
    <w:p w:rsidR="007F26B6"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b/>
          <w:color w:val="000000"/>
          <w:sz w:val="28"/>
          <w:szCs w:val="28"/>
          <w:lang w:eastAsia="ru-RU"/>
        </w:rPr>
      </w:pPr>
      <w:r w:rsidRPr="005E062E">
        <w:rPr>
          <w:rFonts w:ascii="Times New Roman" w:eastAsia="Times New Roman" w:hAnsi="Times New Roman" w:cs="Times New Roman"/>
          <w:b/>
          <w:color w:val="000000"/>
          <w:sz w:val="28"/>
          <w:szCs w:val="28"/>
          <w:lang w:eastAsia="ru-RU"/>
        </w:rPr>
        <w:t xml:space="preserve">5.2. Технические средства обучения: </w:t>
      </w:r>
    </w:p>
    <w:p w:rsidR="007F26B6" w:rsidRPr="005E062E" w:rsidRDefault="007F26B6" w:rsidP="005E062E">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57"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Персональный компьютер (лицензионное программное обеспечение, образовательный контент и система защиты от вредоносной информации, программное обеспечение для цифровой лаборатории);</w:t>
      </w:r>
    </w:p>
    <w:p w:rsidR="007F26B6" w:rsidRPr="005E062E" w:rsidRDefault="007F26B6" w:rsidP="005E062E">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57"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Интерактивный программно-аппаратный комплекс мобильный или стационарный (программное обеспечение, проектор, крепление в комплекте);</w:t>
      </w:r>
    </w:p>
    <w:p w:rsidR="007F26B6" w:rsidRPr="005E062E" w:rsidRDefault="007F26B6" w:rsidP="005E062E">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57" w:firstLine="709"/>
        <w:jc w:val="both"/>
        <w:rPr>
          <w:rFonts w:ascii="Times New Roman" w:eastAsia="Times New Roman" w:hAnsi="Times New Roman" w:cs="Times New Roman"/>
          <w:color w:val="000000"/>
          <w:sz w:val="28"/>
          <w:szCs w:val="28"/>
          <w:lang w:eastAsia="ru-RU"/>
        </w:rPr>
      </w:pPr>
      <w:r w:rsidRPr="005E062E">
        <w:rPr>
          <w:rFonts w:ascii="Times New Roman" w:eastAsia="Times New Roman" w:hAnsi="Times New Roman" w:cs="Times New Roman"/>
          <w:color w:val="000000"/>
          <w:sz w:val="28"/>
          <w:szCs w:val="28"/>
          <w:lang w:eastAsia="ru-RU"/>
        </w:rPr>
        <w:t>Выход в локальную сеть</w:t>
      </w:r>
    </w:p>
    <w:p w:rsidR="00BD133E" w:rsidRPr="005E062E" w:rsidRDefault="00BD133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b/>
          <w:color w:val="000000"/>
          <w:sz w:val="28"/>
          <w:szCs w:val="28"/>
          <w:lang w:eastAsia="ru-RU"/>
        </w:rPr>
      </w:pPr>
    </w:p>
    <w:p w:rsidR="00BD133E" w:rsidRPr="005E062E" w:rsidRDefault="00BD133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b/>
          <w:color w:val="000000"/>
          <w:sz w:val="28"/>
          <w:szCs w:val="28"/>
          <w:lang w:eastAsia="ru-RU"/>
        </w:rPr>
      </w:pPr>
      <w:r w:rsidRPr="005E062E">
        <w:rPr>
          <w:rFonts w:ascii="Times New Roman" w:eastAsia="Times New Roman" w:hAnsi="Times New Roman" w:cs="Times New Roman"/>
          <w:b/>
          <w:color w:val="000000"/>
          <w:sz w:val="28"/>
          <w:szCs w:val="28"/>
          <w:lang w:eastAsia="ru-RU"/>
        </w:rPr>
        <w:t>5.</w:t>
      </w:r>
      <w:r w:rsidR="007F26B6" w:rsidRPr="005E062E">
        <w:rPr>
          <w:rFonts w:ascii="Times New Roman" w:eastAsia="Times New Roman" w:hAnsi="Times New Roman" w:cs="Times New Roman"/>
          <w:b/>
          <w:color w:val="000000"/>
          <w:sz w:val="28"/>
          <w:szCs w:val="28"/>
          <w:lang w:eastAsia="ru-RU"/>
        </w:rPr>
        <w:t>3</w:t>
      </w:r>
      <w:r w:rsidRPr="005E062E">
        <w:rPr>
          <w:rFonts w:ascii="Times New Roman" w:eastAsia="Times New Roman" w:hAnsi="Times New Roman" w:cs="Times New Roman"/>
          <w:b/>
          <w:color w:val="000000"/>
          <w:sz w:val="28"/>
          <w:szCs w:val="28"/>
          <w:lang w:eastAsia="ru-RU"/>
        </w:rPr>
        <w:t>. Нормативные документы в актуальной редакции:</w:t>
      </w:r>
    </w:p>
    <w:p w:rsidR="00034137" w:rsidRPr="005E062E" w:rsidRDefault="00034137" w:rsidP="005E062E">
      <w:pPr>
        <w:pStyle w:val="aligncenter"/>
        <w:widowControl w:val="0"/>
        <w:numPr>
          <w:ilvl w:val="0"/>
          <w:numId w:val="13"/>
        </w:numPr>
        <w:spacing w:before="0" w:beforeAutospacing="0" w:after="0" w:afterAutospacing="0"/>
        <w:ind w:left="0" w:firstLine="709"/>
        <w:jc w:val="both"/>
        <w:rPr>
          <w:sz w:val="28"/>
          <w:szCs w:val="28"/>
        </w:rPr>
      </w:pPr>
      <w:r w:rsidRPr="005E062E">
        <w:rPr>
          <w:sz w:val="28"/>
          <w:szCs w:val="28"/>
        </w:rPr>
        <w:t>Конституция РФ, ст. 41</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Указ Президента РФ от 02 июля 2021 г. № 400 «О Стратегии национальной безопасности Российской Федерации» ФЗ от 21 декабря 1994 </w:t>
      </w:r>
      <w:r w:rsidRPr="005E062E">
        <w:rPr>
          <w:rFonts w:ascii="Times New Roman" w:hAnsi="Times New Roman" w:cs="Times New Roman"/>
          <w:sz w:val="28"/>
          <w:szCs w:val="28"/>
        </w:rPr>
        <w:lastRenderedPageBreak/>
        <w:t>г. N 68-ФЗ «О защите населения и территорий от чрезвычайных ситуаций природного и техногенного характера» с изменениями 26 февраля 2024 г.</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ФЗ от 7 февраля 1992 г. N 2300-I «О защите прав потребителей ст. 7, изменения от</w:t>
      </w:r>
      <w:r w:rsidRPr="005E062E">
        <w:rPr>
          <w:rFonts w:ascii="Times New Roman" w:hAnsi="Times New Roman" w:cs="Times New Roman"/>
          <w:b/>
          <w:sz w:val="28"/>
          <w:szCs w:val="28"/>
        </w:rPr>
        <w:t xml:space="preserve"> </w:t>
      </w:r>
      <w:r w:rsidRPr="005E062E">
        <w:rPr>
          <w:rFonts w:ascii="Times New Roman" w:hAnsi="Times New Roman" w:cs="Times New Roman"/>
          <w:sz w:val="28"/>
          <w:szCs w:val="28"/>
        </w:rPr>
        <w:t>4 августа 2023 г.</w:t>
      </w:r>
    </w:p>
    <w:p w:rsidR="00BD133E" w:rsidRPr="005E062E" w:rsidRDefault="00E13DE3"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hyperlink r:id="rId9" w:history="1">
        <w:r w:rsidR="00BD133E" w:rsidRPr="005E062E">
          <w:rPr>
            <w:rStyle w:val="a5"/>
            <w:rFonts w:ascii="Times New Roman" w:hAnsi="Times New Roman" w:cs="Times New Roman"/>
            <w:color w:val="auto"/>
            <w:sz w:val="28"/>
            <w:szCs w:val="28"/>
            <w:highlight w:val="white"/>
            <w:u w:val="none"/>
          </w:rPr>
          <w:t>ФЗ от 21.12.1994 N 69 (ред. от 19.10.2023) «О пожарной безопасности»</w:t>
        </w:r>
      </w:hyperlink>
      <w:r w:rsidR="00BD133E" w:rsidRPr="005E062E">
        <w:rPr>
          <w:rFonts w:ascii="Times New Roman" w:hAnsi="Times New Roman" w:cs="Times New Roman"/>
          <w:sz w:val="28"/>
          <w:szCs w:val="28"/>
        </w:rPr>
        <w:t>, ст. 34</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b/>
          <w:sz w:val="28"/>
          <w:szCs w:val="28"/>
        </w:rPr>
      </w:pPr>
      <w:r w:rsidRPr="005E062E">
        <w:rPr>
          <w:rFonts w:ascii="Times New Roman" w:hAnsi="Times New Roman" w:cs="Times New Roman"/>
          <w:sz w:val="28"/>
          <w:szCs w:val="28"/>
        </w:rPr>
        <w:t>ФЗ «О безопасности дорожного движения» от 15.01.1995г (в актуальной редакции</w:t>
      </w:r>
      <w:r w:rsidRPr="005E062E">
        <w:rPr>
          <w:rFonts w:ascii="Times New Roman" w:hAnsi="Times New Roman" w:cs="Times New Roman"/>
          <w:b/>
          <w:sz w:val="28"/>
          <w:szCs w:val="28"/>
        </w:rPr>
        <w:t xml:space="preserve">) </w:t>
      </w:r>
    </w:p>
    <w:p w:rsidR="00BD133E" w:rsidRPr="005E062E" w:rsidRDefault="00BD133E" w:rsidP="005E062E">
      <w:pPr>
        <w:pStyle w:val="a6"/>
        <w:numPr>
          <w:ilvl w:val="0"/>
          <w:numId w:val="13"/>
        </w:numPr>
        <w:spacing w:after="0"/>
        <w:ind w:left="0" w:firstLine="709"/>
        <w:jc w:val="both"/>
        <w:rPr>
          <w:rFonts w:ascii="Times New Roman" w:hAnsi="Times New Roman" w:cs="Times New Roman"/>
          <w:sz w:val="28"/>
          <w:szCs w:val="28"/>
        </w:rPr>
      </w:pPr>
      <w:r w:rsidRPr="005E062E">
        <w:rPr>
          <w:rStyle w:val="1"/>
          <w:rFonts w:ascii="Times New Roman" w:hAnsi="Times New Roman" w:cs="Times New Roman"/>
          <w:sz w:val="28"/>
          <w:szCs w:val="28"/>
        </w:rPr>
        <w:t>ФЗ от 24 июня 1999 г. N 120-ФЗ «Об основах системы профилактики безнадзорности и правонарушений несовершеннолетних» (с актуальными изменениями и дополнениями)</w:t>
      </w:r>
    </w:p>
    <w:p w:rsidR="00BD133E" w:rsidRPr="005E062E" w:rsidRDefault="00BD133E" w:rsidP="005E062E">
      <w:pPr>
        <w:pStyle w:val="aligncenter"/>
        <w:widowControl w:val="0"/>
        <w:numPr>
          <w:ilvl w:val="0"/>
          <w:numId w:val="13"/>
        </w:numPr>
        <w:spacing w:before="0" w:beforeAutospacing="0" w:after="0" w:afterAutospacing="0"/>
        <w:ind w:left="0" w:firstLine="709"/>
        <w:jc w:val="both"/>
        <w:rPr>
          <w:sz w:val="28"/>
          <w:szCs w:val="28"/>
        </w:rPr>
      </w:pPr>
      <w:proofErr w:type="gramStart"/>
      <w:r w:rsidRPr="005E062E">
        <w:rPr>
          <w:color w:val="auto"/>
          <w:sz w:val="28"/>
          <w:szCs w:val="28"/>
        </w:rPr>
        <w:t>ФЗ «О противодействии терроризму» от 06.03.2006 N 35-ФЗ актуальная редакция)</w:t>
      </w:r>
      <w:r w:rsidRPr="005E062E">
        <w:rPr>
          <w:sz w:val="28"/>
          <w:szCs w:val="28"/>
        </w:rPr>
        <w:t xml:space="preserve"> ФЗ «Об Основах охраны здоровья граждан в Российской Федерации»;</w:t>
      </w:r>
      <w:proofErr w:type="gramEnd"/>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Приказ от 4 мая 2012 г. N 477н «Об Утверждении Перечня состояний, при которых оказывается первая помощь, и Перечня мероприятий по оказанию первой помощи»</w:t>
      </w:r>
    </w:p>
    <w:p w:rsidR="00034137"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ФЗ от 31.05.1996 № 61 «Об обороне»; </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ФЗ «О Воинской обязанности и военной службе» от 28.03.1998г. №53-ФЗ (в актуальной редакции)</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b/>
          <w:sz w:val="28"/>
          <w:szCs w:val="28"/>
          <w:highlight w:val="white"/>
        </w:rPr>
      </w:pPr>
      <w:proofErr w:type="gramStart"/>
      <w:r w:rsidRPr="005E062E">
        <w:rPr>
          <w:rFonts w:ascii="Times New Roman" w:hAnsi="Times New Roman" w:cs="Times New Roman"/>
          <w:sz w:val="28"/>
          <w:szCs w:val="28"/>
          <w:highlight w:val="white"/>
        </w:rPr>
        <w:t xml:space="preserve">ФЗ «О внесении изменений в отдельные законодательные акты РФ» (совершенствующие использование беспилотных воздушных судов и полномочия правоохранительных органов в данном вопросе) № 404-ФЗ от 02.12.2019 г., </w:t>
      </w:r>
      <w:r w:rsidRPr="005E062E">
        <w:rPr>
          <w:rFonts w:ascii="Times New Roman" w:hAnsi="Times New Roman" w:cs="Times New Roman"/>
          <w:sz w:val="28"/>
          <w:szCs w:val="28"/>
        </w:rPr>
        <w:t xml:space="preserve">Постановление </w:t>
      </w:r>
      <w:r w:rsidRPr="005E062E">
        <w:rPr>
          <w:rFonts w:ascii="Times New Roman" w:hAnsi="Times New Roman" w:cs="Times New Roman"/>
          <w:sz w:val="28"/>
          <w:szCs w:val="28"/>
          <w:highlight w:val="white"/>
        </w:rPr>
        <w:t>Правительства РФ № 1016 от 21.06.2023г.)</w:t>
      </w:r>
      <w:proofErr w:type="gramEnd"/>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highlight w:val="white"/>
        </w:rPr>
        <w:t>ФЗ «О радиационной безопасности» от 09.01.1996 г. (с актуальными изменениями</w:t>
      </w:r>
      <w:r w:rsidRPr="005E062E">
        <w:rPr>
          <w:rFonts w:ascii="Times New Roman" w:hAnsi="Times New Roman" w:cs="Times New Roman"/>
          <w:sz w:val="28"/>
          <w:szCs w:val="28"/>
        </w:rPr>
        <w:t>)</w:t>
      </w:r>
    </w:p>
    <w:p w:rsidR="00034137"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Министерство труда и социальной защиты Российской Федерации Приказ от 31 января 2022 г. № 36 «Об утверждении рекомендаций по классификации, обнаружению, распознаванию и описанию опасностей», </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Примерное положение о системе управления охраной труда, утвержденному приказом Министерства труда и социальной защиты Российской Федерации от 29 октября 2021 г. № 776н</w:t>
      </w:r>
    </w:p>
    <w:p w:rsidR="00034137"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Указ Президента РФ от 02 июля 2021 г. № 400 «О Стратегии национальной безопасности Российской Федерации» </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ФЗ от 21 декабря 1994 г. N 68-ФЗ «О защите населения и территорий от чрезвычайных ситуаций природного и техногенного характера» с изменениями 26 февраля 2024 г.</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ФЗ от 7 февраля 1992 г. N 2300-I «О защите прав потребителей ст. 7, изменения от</w:t>
      </w:r>
      <w:r w:rsidRPr="005E062E">
        <w:rPr>
          <w:rFonts w:ascii="Times New Roman" w:hAnsi="Times New Roman" w:cs="Times New Roman"/>
          <w:b/>
          <w:sz w:val="28"/>
          <w:szCs w:val="28"/>
        </w:rPr>
        <w:t xml:space="preserve"> </w:t>
      </w:r>
      <w:r w:rsidRPr="005E062E">
        <w:rPr>
          <w:rFonts w:ascii="Times New Roman" w:hAnsi="Times New Roman" w:cs="Times New Roman"/>
          <w:sz w:val="28"/>
          <w:szCs w:val="28"/>
        </w:rPr>
        <w:t>4 августа 2023 г.</w:t>
      </w:r>
    </w:p>
    <w:p w:rsidR="00BD133E" w:rsidRPr="005E062E" w:rsidRDefault="00E13DE3"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hyperlink r:id="rId10" w:history="1">
        <w:r w:rsidR="00BD133E" w:rsidRPr="005E062E">
          <w:rPr>
            <w:rStyle w:val="a5"/>
            <w:rFonts w:ascii="Times New Roman" w:hAnsi="Times New Roman" w:cs="Times New Roman"/>
            <w:color w:val="auto"/>
            <w:sz w:val="28"/>
            <w:szCs w:val="28"/>
            <w:highlight w:val="white"/>
            <w:u w:val="none"/>
          </w:rPr>
          <w:t>ФЗ от 21.12.1994 N 69 (ред. от 19.10.2023) «О пожарной безопасности»</w:t>
        </w:r>
      </w:hyperlink>
      <w:r w:rsidR="00BD133E" w:rsidRPr="005E062E">
        <w:rPr>
          <w:rFonts w:ascii="Times New Roman" w:hAnsi="Times New Roman" w:cs="Times New Roman"/>
          <w:sz w:val="28"/>
          <w:szCs w:val="28"/>
        </w:rPr>
        <w:t>, ст. 34</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b/>
          <w:sz w:val="28"/>
          <w:szCs w:val="28"/>
        </w:rPr>
      </w:pPr>
      <w:r w:rsidRPr="005E062E">
        <w:rPr>
          <w:rFonts w:ascii="Times New Roman" w:hAnsi="Times New Roman" w:cs="Times New Roman"/>
          <w:sz w:val="28"/>
          <w:szCs w:val="28"/>
        </w:rPr>
        <w:t>ФЗ «О безопасности дорожного движения» от 15.01.1995г (в актуальной редакции</w:t>
      </w:r>
      <w:r w:rsidRPr="005E062E">
        <w:rPr>
          <w:rFonts w:ascii="Times New Roman" w:hAnsi="Times New Roman" w:cs="Times New Roman"/>
          <w:b/>
          <w:sz w:val="28"/>
          <w:szCs w:val="28"/>
        </w:rPr>
        <w:t xml:space="preserve">) </w:t>
      </w:r>
    </w:p>
    <w:p w:rsidR="00BD133E" w:rsidRPr="005E062E" w:rsidRDefault="00BD133E" w:rsidP="005E062E">
      <w:pPr>
        <w:pStyle w:val="a6"/>
        <w:numPr>
          <w:ilvl w:val="0"/>
          <w:numId w:val="13"/>
        </w:numPr>
        <w:spacing w:after="0"/>
        <w:ind w:left="0" w:firstLine="709"/>
        <w:jc w:val="both"/>
        <w:rPr>
          <w:rFonts w:ascii="Times New Roman" w:hAnsi="Times New Roman" w:cs="Times New Roman"/>
          <w:sz w:val="28"/>
          <w:szCs w:val="28"/>
        </w:rPr>
      </w:pPr>
      <w:r w:rsidRPr="005E062E">
        <w:rPr>
          <w:rStyle w:val="1"/>
          <w:rFonts w:ascii="Times New Roman" w:hAnsi="Times New Roman" w:cs="Times New Roman"/>
          <w:sz w:val="28"/>
          <w:szCs w:val="28"/>
        </w:rPr>
        <w:lastRenderedPageBreak/>
        <w:t>ФЗ от 24 июня 1999 г. N 120-ФЗ «Об основах системы профилактики безнадзорности и правонарушений несовершеннолетних» (с актуальными изменениями и дополнениями)</w:t>
      </w:r>
    </w:p>
    <w:p w:rsidR="00BD133E" w:rsidRPr="005E062E" w:rsidRDefault="00BD133E" w:rsidP="005E062E">
      <w:pPr>
        <w:pStyle w:val="aligncenter"/>
        <w:widowControl w:val="0"/>
        <w:numPr>
          <w:ilvl w:val="0"/>
          <w:numId w:val="13"/>
        </w:numPr>
        <w:spacing w:before="0" w:beforeAutospacing="0" w:after="0" w:afterAutospacing="0"/>
        <w:ind w:left="0" w:firstLine="709"/>
        <w:jc w:val="both"/>
        <w:rPr>
          <w:sz w:val="28"/>
          <w:szCs w:val="28"/>
        </w:rPr>
      </w:pPr>
      <w:r w:rsidRPr="005E062E">
        <w:rPr>
          <w:color w:val="auto"/>
          <w:sz w:val="28"/>
          <w:szCs w:val="28"/>
        </w:rPr>
        <w:t>ФЗ «О противодействии терроризму» от 06.03.2006 N 35-ФЗ (актуальная редакция)</w:t>
      </w:r>
      <w:r w:rsidRPr="005E062E">
        <w:rPr>
          <w:sz w:val="28"/>
          <w:szCs w:val="28"/>
        </w:rPr>
        <w:t xml:space="preserve"> ФЗ «Об Основах охраны здоровья граждан в Российской Федерации»;</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Приказ от 4 мая 2012 г. N 477н «Об Утверждении Перечня состояний, при которых оказывается первая помощь, и Перечня мероприятий по оказанию первой помощи»</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sz w:val="28"/>
          <w:szCs w:val="28"/>
        </w:rPr>
      </w:pPr>
      <w:r w:rsidRPr="005E062E">
        <w:rPr>
          <w:rFonts w:ascii="Times New Roman" w:hAnsi="Times New Roman" w:cs="Times New Roman"/>
          <w:sz w:val="28"/>
          <w:szCs w:val="28"/>
        </w:rPr>
        <w:t>ФЗ от 31.05.1996 № 61 «Об обороне»; ФЗ «О Воинской обязанности и военной службе» от 28.03.1998г. №53-ФЗ (в актуальной редакции)</w:t>
      </w:r>
    </w:p>
    <w:p w:rsidR="00BD133E" w:rsidRPr="005E062E" w:rsidRDefault="00BD133E" w:rsidP="005E062E">
      <w:pPr>
        <w:pStyle w:val="a6"/>
        <w:widowControl w:val="0"/>
        <w:numPr>
          <w:ilvl w:val="0"/>
          <w:numId w:val="13"/>
        </w:numPr>
        <w:spacing w:after="0" w:line="240" w:lineRule="auto"/>
        <w:ind w:left="0" w:firstLine="709"/>
        <w:jc w:val="both"/>
        <w:rPr>
          <w:rFonts w:ascii="Times New Roman" w:hAnsi="Times New Roman" w:cs="Times New Roman"/>
          <w:b/>
          <w:sz w:val="28"/>
          <w:szCs w:val="28"/>
          <w:highlight w:val="white"/>
        </w:rPr>
      </w:pPr>
      <w:proofErr w:type="gramStart"/>
      <w:r w:rsidRPr="005E062E">
        <w:rPr>
          <w:rFonts w:ascii="Times New Roman" w:hAnsi="Times New Roman" w:cs="Times New Roman"/>
          <w:sz w:val="28"/>
          <w:szCs w:val="28"/>
          <w:highlight w:val="white"/>
        </w:rPr>
        <w:t xml:space="preserve">ФЗ «О внесении изменений в отдельные законодательные акты РФ» (совершенствующие использование беспилотных воздушных судов и полномочия правоохранительных органов в данном вопросе) № 404-ФЗ от 02.12.2019 г., </w:t>
      </w:r>
      <w:r w:rsidRPr="005E062E">
        <w:rPr>
          <w:rFonts w:ascii="Times New Roman" w:hAnsi="Times New Roman" w:cs="Times New Roman"/>
          <w:sz w:val="28"/>
          <w:szCs w:val="28"/>
        </w:rPr>
        <w:t xml:space="preserve">Постановление </w:t>
      </w:r>
      <w:r w:rsidRPr="005E062E">
        <w:rPr>
          <w:rFonts w:ascii="Times New Roman" w:hAnsi="Times New Roman" w:cs="Times New Roman"/>
          <w:sz w:val="28"/>
          <w:szCs w:val="28"/>
          <w:highlight w:val="white"/>
        </w:rPr>
        <w:t>Правительства РФ № 1016 от 21.06.2023г.)</w:t>
      </w:r>
      <w:proofErr w:type="gramEnd"/>
    </w:p>
    <w:p w:rsidR="00BD133E" w:rsidRPr="005E062E" w:rsidRDefault="00BD133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b/>
          <w:color w:val="000000"/>
          <w:sz w:val="28"/>
          <w:szCs w:val="28"/>
          <w:lang w:eastAsia="ru-RU"/>
        </w:rPr>
      </w:pPr>
    </w:p>
    <w:p w:rsidR="00BD133E" w:rsidRPr="005E062E" w:rsidRDefault="00BD133E"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firstLine="709"/>
        <w:jc w:val="both"/>
        <w:rPr>
          <w:rFonts w:ascii="Times New Roman" w:eastAsia="Times New Roman" w:hAnsi="Times New Roman" w:cs="Times New Roman"/>
          <w:color w:val="0070C0"/>
          <w:sz w:val="28"/>
          <w:szCs w:val="28"/>
          <w:lang w:eastAsia="ru-RU"/>
        </w:rPr>
      </w:pPr>
    </w:p>
    <w:p w:rsidR="00BD133E" w:rsidRPr="005E062E" w:rsidRDefault="00BD133E" w:rsidP="005E062E">
      <w:pPr>
        <w:spacing w:after="0" w:line="276" w:lineRule="auto"/>
        <w:ind w:firstLine="709"/>
        <w:jc w:val="both"/>
        <w:rPr>
          <w:rFonts w:ascii="Times New Roman" w:eastAsia="Times New Roman" w:hAnsi="Times New Roman" w:cs="Times New Roman"/>
          <w:b/>
          <w:color w:val="000000"/>
          <w:sz w:val="28"/>
          <w:szCs w:val="28"/>
          <w:lang w:eastAsia="ru-RU"/>
        </w:rPr>
      </w:pPr>
      <w:bookmarkStart w:id="3" w:name="_heading=h.26in1rg"/>
      <w:bookmarkEnd w:id="3"/>
      <w:r w:rsidRPr="005E062E">
        <w:rPr>
          <w:rFonts w:ascii="Times New Roman" w:eastAsia="Times New Roman" w:hAnsi="Times New Roman" w:cs="Times New Roman"/>
          <w:b/>
          <w:color w:val="000000"/>
          <w:sz w:val="28"/>
          <w:szCs w:val="28"/>
          <w:lang w:eastAsia="ru-RU"/>
        </w:rPr>
        <w:t>5.</w:t>
      </w:r>
      <w:r w:rsidR="007F26B6" w:rsidRPr="005E062E">
        <w:rPr>
          <w:rFonts w:ascii="Times New Roman" w:eastAsia="Times New Roman" w:hAnsi="Times New Roman" w:cs="Times New Roman"/>
          <w:b/>
          <w:color w:val="000000"/>
          <w:sz w:val="28"/>
          <w:szCs w:val="28"/>
          <w:lang w:eastAsia="ru-RU"/>
        </w:rPr>
        <w:t>4</w:t>
      </w:r>
      <w:r w:rsidRPr="005E062E">
        <w:rPr>
          <w:rFonts w:ascii="Times New Roman" w:eastAsia="Times New Roman" w:hAnsi="Times New Roman" w:cs="Times New Roman"/>
          <w:b/>
          <w:color w:val="000000"/>
          <w:sz w:val="28"/>
          <w:szCs w:val="28"/>
          <w:lang w:eastAsia="ru-RU"/>
        </w:rPr>
        <w:t>. Учебно-методическое обеспечение программы:</w:t>
      </w:r>
    </w:p>
    <w:p w:rsidR="00BD133E" w:rsidRPr="005E062E" w:rsidRDefault="00BD133E" w:rsidP="005E062E">
      <w:pPr>
        <w:spacing w:after="0" w:line="276" w:lineRule="auto"/>
        <w:ind w:firstLine="709"/>
        <w:jc w:val="both"/>
        <w:rPr>
          <w:rFonts w:ascii="Times New Roman" w:eastAsia="Times New Roman" w:hAnsi="Times New Roman" w:cs="Times New Roman"/>
          <w:color w:val="000000"/>
          <w:sz w:val="28"/>
          <w:szCs w:val="28"/>
          <w:lang w:eastAsia="ru-RU"/>
        </w:rPr>
      </w:pPr>
      <w:bookmarkStart w:id="4" w:name="_Hlk120782426"/>
      <w:bookmarkEnd w:id="4"/>
      <w:r w:rsidRPr="005E062E">
        <w:rPr>
          <w:rFonts w:ascii="Times New Roman" w:eastAsia="Times New Roman" w:hAnsi="Times New Roman" w:cs="Times New Roman"/>
          <w:color w:val="000000"/>
          <w:sz w:val="28"/>
          <w:szCs w:val="28"/>
          <w:lang w:eastAsia="ru-RU"/>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рекомендованные для использования в образовательном процессе СПО, не старше пяти лет с момента издания. </w:t>
      </w:r>
    </w:p>
    <w:p w:rsidR="004D182A" w:rsidRPr="005E062E" w:rsidRDefault="004D182A"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i/>
          <w:sz w:val="28"/>
          <w:szCs w:val="28"/>
          <w:lang w:eastAsia="ru-RU"/>
        </w:rPr>
      </w:pP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1. Ковальчук, А. Н. Основы безопасности жизнедеятельности: учебное пособие: в 2 частях. Часть 1. Основы защиты населения и территорий от военных, техногенных и природных чрезвычайных ситуаций / А.Н. Ковальчук, Н.М. Ковальчук. – Москва: ИНФРА-М, 2023. – 287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2. Ковальчук, А. Н. Основы безопасности жизнедеятельности: учебное пособие: в 2 частях. Часть 2. Основы подготовки граждан к военной службе / А.Н. Ковальчук. – Москва: ИНФРА-М, 2023. – 328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3. </w:t>
      </w:r>
      <w:proofErr w:type="spellStart"/>
      <w:r w:rsidRPr="005E062E">
        <w:rPr>
          <w:rFonts w:ascii="Times New Roman" w:hAnsi="Times New Roman" w:cs="Times New Roman"/>
          <w:sz w:val="28"/>
          <w:szCs w:val="28"/>
        </w:rPr>
        <w:t>Микрюков</w:t>
      </w:r>
      <w:proofErr w:type="spellEnd"/>
      <w:r w:rsidRPr="005E062E">
        <w:rPr>
          <w:rFonts w:ascii="Times New Roman" w:hAnsi="Times New Roman" w:cs="Times New Roman"/>
          <w:sz w:val="28"/>
          <w:szCs w:val="28"/>
        </w:rPr>
        <w:t xml:space="preserve">, В. Ю. Основы военной службы: строевая, огневая и тактическая подготовка, военная топография: учебник / В.Ю. </w:t>
      </w:r>
      <w:proofErr w:type="spellStart"/>
      <w:r w:rsidRPr="005E062E">
        <w:rPr>
          <w:rFonts w:ascii="Times New Roman" w:hAnsi="Times New Roman" w:cs="Times New Roman"/>
          <w:sz w:val="28"/>
          <w:szCs w:val="28"/>
        </w:rPr>
        <w:t>Микрюков</w:t>
      </w:r>
      <w:proofErr w:type="spellEnd"/>
      <w:r w:rsidRPr="005E062E">
        <w:rPr>
          <w:rFonts w:ascii="Times New Roman" w:hAnsi="Times New Roman" w:cs="Times New Roman"/>
          <w:sz w:val="28"/>
          <w:szCs w:val="28"/>
        </w:rPr>
        <w:t xml:space="preserve">. — 2-е изд., </w:t>
      </w:r>
      <w:proofErr w:type="spellStart"/>
      <w:r w:rsidRPr="005E062E">
        <w:rPr>
          <w:rFonts w:ascii="Times New Roman" w:hAnsi="Times New Roman" w:cs="Times New Roman"/>
          <w:sz w:val="28"/>
          <w:szCs w:val="28"/>
        </w:rPr>
        <w:t>испр</w:t>
      </w:r>
      <w:proofErr w:type="spellEnd"/>
      <w:r w:rsidRPr="005E062E">
        <w:rPr>
          <w:rFonts w:ascii="Times New Roman" w:hAnsi="Times New Roman" w:cs="Times New Roman"/>
          <w:sz w:val="28"/>
          <w:szCs w:val="28"/>
        </w:rPr>
        <w:t xml:space="preserve">. и доп. — ФОРУМ: ИНФРА-М, 2024. — 384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4. Халилов, Ш. А. Безопасность жизнедеятельности: учебное пособие / Ш.А. Халилов, А.Н. Маликов, В.П. </w:t>
      </w:r>
      <w:proofErr w:type="spellStart"/>
      <w:r w:rsidRPr="005E062E">
        <w:rPr>
          <w:rFonts w:ascii="Times New Roman" w:hAnsi="Times New Roman" w:cs="Times New Roman"/>
          <w:sz w:val="28"/>
          <w:szCs w:val="28"/>
        </w:rPr>
        <w:t>Гневанов</w:t>
      </w:r>
      <w:proofErr w:type="spellEnd"/>
      <w:r w:rsidRPr="005E062E">
        <w:rPr>
          <w:rFonts w:ascii="Times New Roman" w:hAnsi="Times New Roman" w:cs="Times New Roman"/>
          <w:sz w:val="28"/>
          <w:szCs w:val="28"/>
        </w:rPr>
        <w:t xml:space="preserve">; под ред. Ш.А. Халилова. – Москва: ФОРУМ: ИНФРАМ, 2024. – 576 с. </w:t>
      </w:r>
    </w:p>
    <w:p w:rsidR="00F46983"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Дополнительные источники: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1. Бондаренко, В.А Безопасность жизнедеятельности. Практикум: Учебное пособие / В.А. Бондаренко, С.И. Евтушенко, В.А. </w:t>
      </w:r>
      <w:proofErr w:type="spellStart"/>
      <w:r w:rsidRPr="005E062E">
        <w:rPr>
          <w:rFonts w:ascii="Times New Roman" w:hAnsi="Times New Roman" w:cs="Times New Roman"/>
          <w:sz w:val="28"/>
          <w:szCs w:val="28"/>
        </w:rPr>
        <w:t>Лепихов</w:t>
      </w:r>
      <w:proofErr w:type="gramStart"/>
      <w:r w:rsidRPr="005E062E">
        <w:rPr>
          <w:rFonts w:ascii="Times New Roman" w:hAnsi="Times New Roman" w:cs="Times New Roman"/>
          <w:sz w:val="28"/>
          <w:szCs w:val="28"/>
        </w:rPr>
        <w:t>а</w:t>
      </w:r>
      <w:proofErr w:type="spellEnd"/>
      <w:r w:rsidRPr="005E062E">
        <w:rPr>
          <w:rFonts w:ascii="Times New Roman" w:hAnsi="Times New Roman" w:cs="Times New Roman"/>
          <w:sz w:val="28"/>
          <w:szCs w:val="28"/>
        </w:rPr>
        <w:t>–</w:t>
      </w:r>
      <w:proofErr w:type="gramEnd"/>
      <w:r w:rsidRPr="005E062E">
        <w:rPr>
          <w:rFonts w:ascii="Times New Roman" w:hAnsi="Times New Roman" w:cs="Times New Roman"/>
          <w:sz w:val="28"/>
          <w:szCs w:val="28"/>
        </w:rPr>
        <w:t xml:space="preserve"> ИНФРА-М, 2023. — 150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lastRenderedPageBreak/>
        <w:t xml:space="preserve">2. Данченко, С. П. Основы безопасности жизнедеятельности. Сборник заданий для абитуриентов: учебное пособие / С.П. Данченко. – Москва: ИНФРА-М, 2021. – 67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3. Долгов, В. С. Основы безопасности жизнедеятельности: учебник для </w:t>
      </w:r>
      <w:proofErr w:type="spellStart"/>
      <w:r w:rsidRPr="005E062E">
        <w:rPr>
          <w:rFonts w:ascii="Times New Roman" w:hAnsi="Times New Roman" w:cs="Times New Roman"/>
          <w:sz w:val="28"/>
          <w:szCs w:val="28"/>
        </w:rPr>
        <w:t>спо</w:t>
      </w:r>
      <w:proofErr w:type="spellEnd"/>
      <w:r w:rsidRPr="005E062E">
        <w:rPr>
          <w:rFonts w:ascii="Times New Roman" w:hAnsi="Times New Roman" w:cs="Times New Roman"/>
          <w:sz w:val="28"/>
          <w:szCs w:val="28"/>
        </w:rPr>
        <w:t xml:space="preserve"> / В. С. Долгов. — 2-е изд., стер. — Санкт-Петербург: Лань, 2023. — 188 с. </w:t>
      </w:r>
    </w:p>
    <w:p w:rsid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4. </w:t>
      </w:r>
      <w:proofErr w:type="spellStart"/>
      <w:r w:rsidRPr="005E062E">
        <w:rPr>
          <w:rFonts w:ascii="Times New Roman" w:hAnsi="Times New Roman" w:cs="Times New Roman"/>
          <w:sz w:val="28"/>
          <w:szCs w:val="28"/>
        </w:rPr>
        <w:t>Лычев</w:t>
      </w:r>
      <w:proofErr w:type="spellEnd"/>
      <w:r w:rsidRPr="005E062E">
        <w:rPr>
          <w:rFonts w:ascii="Times New Roman" w:hAnsi="Times New Roman" w:cs="Times New Roman"/>
          <w:sz w:val="28"/>
          <w:szCs w:val="28"/>
        </w:rPr>
        <w:t xml:space="preserve">, В. Г. Тактика медицинской сестры при неотложных заболеваниях и состояниях: учебное пособие / В. Г. </w:t>
      </w:r>
      <w:proofErr w:type="spellStart"/>
      <w:r w:rsidRPr="005E062E">
        <w:rPr>
          <w:rFonts w:ascii="Times New Roman" w:hAnsi="Times New Roman" w:cs="Times New Roman"/>
          <w:sz w:val="28"/>
          <w:szCs w:val="28"/>
        </w:rPr>
        <w:t>Лычев</w:t>
      </w:r>
      <w:proofErr w:type="spellEnd"/>
      <w:r w:rsidRPr="005E062E">
        <w:rPr>
          <w:rFonts w:ascii="Times New Roman" w:hAnsi="Times New Roman" w:cs="Times New Roman"/>
          <w:sz w:val="28"/>
          <w:szCs w:val="28"/>
        </w:rPr>
        <w:t xml:space="preserve">, В. М. Савельев, В. К. Карманов. — 3-е изд., </w:t>
      </w:r>
      <w:proofErr w:type="spellStart"/>
      <w:r w:rsidRPr="005E062E">
        <w:rPr>
          <w:rFonts w:ascii="Times New Roman" w:hAnsi="Times New Roman" w:cs="Times New Roman"/>
          <w:sz w:val="28"/>
          <w:szCs w:val="28"/>
        </w:rPr>
        <w:t>испр</w:t>
      </w:r>
      <w:proofErr w:type="spellEnd"/>
      <w:r w:rsidRPr="005E062E">
        <w:rPr>
          <w:rFonts w:ascii="Times New Roman" w:hAnsi="Times New Roman" w:cs="Times New Roman"/>
          <w:sz w:val="28"/>
          <w:szCs w:val="28"/>
        </w:rPr>
        <w:t xml:space="preserve">. и доп. — Москва: ИНФРА-М, 2023. — 318 с. </w:t>
      </w:r>
    </w:p>
    <w:p w:rsidR="00F46983"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Интернет-ресурсы:</w:t>
      </w:r>
    </w:p>
    <w:p w:rsidR="00F46983"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 1. Военные знания: официальный сайт. – Москва. – URL:www.icvz.ru/ (дата обращения: 02.02.2024). – Текст: электронный. </w:t>
      </w:r>
    </w:p>
    <w:p w:rsidR="00F46983"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5E062E">
        <w:rPr>
          <w:rFonts w:ascii="Times New Roman" w:hAnsi="Times New Roman" w:cs="Times New Roman"/>
          <w:sz w:val="28"/>
          <w:szCs w:val="28"/>
        </w:rPr>
        <w:t xml:space="preserve">2. МЧС России: официальный сайт. – Москва. – URL:https://www.mchs.gov.ru / (дата обращения: 02.02.2024). – Текст: электронный. </w:t>
      </w:r>
    </w:p>
    <w:p w:rsidR="004D182A" w:rsidRPr="005E062E" w:rsidRDefault="007F26B6"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bCs/>
          <w:sz w:val="28"/>
          <w:szCs w:val="28"/>
          <w:lang w:eastAsia="ru-RU"/>
        </w:rPr>
      </w:pPr>
      <w:r w:rsidRPr="005E062E">
        <w:rPr>
          <w:rFonts w:ascii="Times New Roman" w:hAnsi="Times New Roman" w:cs="Times New Roman"/>
          <w:sz w:val="28"/>
          <w:szCs w:val="28"/>
        </w:rPr>
        <w:t>3. Учебно-методический центр по гражданской обороне и чрезвычайным ситуациям г. Москвы: официальный сайт. – Москва. – URL:https://umcgochs.mos.ru/ (дата обращения: 02.02.2024). – Текст: электронный.</w:t>
      </w:r>
    </w:p>
    <w:p w:rsidR="004D182A" w:rsidRPr="005E062E" w:rsidRDefault="004D182A" w:rsidP="005E0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bCs/>
          <w:sz w:val="28"/>
          <w:szCs w:val="28"/>
          <w:lang w:eastAsia="ru-RU"/>
        </w:rPr>
      </w:pPr>
    </w:p>
    <w:p w:rsidR="004D182A" w:rsidRPr="005E062E" w:rsidRDefault="004D182A" w:rsidP="005E062E">
      <w:pPr>
        <w:numPr>
          <w:ilvl w:val="1"/>
          <w:numId w:val="1"/>
        </w:numPr>
        <w:spacing w:after="0" w:line="240" w:lineRule="auto"/>
        <w:ind w:left="0" w:firstLine="709"/>
        <w:jc w:val="both"/>
        <w:rPr>
          <w:rFonts w:ascii="Times New Roman" w:eastAsia="Times New Roman" w:hAnsi="Times New Roman" w:cs="Times New Roman"/>
          <w:b/>
          <w:bCs/>
          <w:sz w:val="28"/>
          <w:szCs w:val="28"/>
          <w:lang w:eastAsia="ru-RU"/>
        </w:rPr>
      </w:pPr>
      <w:r w:rsidRPr="005E062E">
        <w:rPr>
          <w:rFonts w:ascii="Times New Roman" w:eastAsia="Times New Roman" w:hAnsi="Times New Roman" w:cs="Times New Roman"/>
          <w:b/>
          <w:bCs/>
          <w:sz w:val="28"/>
          <w:szCs w:val="28"/>
          <w:lang w:eastAsia="ru-RU"/>
        </w:rPr>
        <w:t>Кадровое обеспечение</w:t>
      </w:r>
    </w:p>
    <w:p w:rsidR="004D182A" w:rsidRPr="005E062E" w:rsidRDefault="004D182A" w:rsidP="005E062E">
      <w:pPr>
        <w:spacing w:after="0" w:line="240" w:lineRule="auto"/>
        <w:ind w:firstLine="709"/>
        <w:jc w:val="both"/>
        <w:rPr>
          <w:rFonts w:ascii="Times New Roman" w:eastAsia="Times New Roman" w:hAnsi="Times New Roman" w:cs="Times New Roman"/>
          <w:sz w:val="28"/>
          <w:szCs w:val="28"/>
          <w:lang w:eastAsia="ru-RU"/>
        </w:rPr>
      </w:pPr>
      <w:r w:rsidRPr="005E062E">
        <w:rPr>
          <w:rFonts w:ascii="Times New Roman" w:eastAsia="Times New Roman" w:hAnsi="Times New Roman" w:cs="Times New Roman"/>
          <w:sz w:val="28"/>
          <w:szCs w:val="28"/>
          <w:lang w:eastAsia="ru-RU"/>
        </w:rPr>
        <w:t>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преподаватель категории: «Учитель (преподаватель) безопасности жизнедеятельности общеобразовательных учреждений и учреждений среднего профессионального образования»</w:t>
      </w:r>
    </w:p>
    <w:p w:rsidR="004D182A" w:rsidRPr="005E062E" w:rsidRDefault="004D182A" w:rsidP="005E062E">
      <w:pPr>
        <w:spacing w:after="0" w:line="240" w:lineRule="auto"/>
        <w:ind w:firstLine="709"/>
        <w:jc w:val="both"/>
        <w:rPr>
          <w:rFonts w:ascii="Times New Roman" w:eastAsia="Times New Roman" w:hAnsi="Times New Roman" w:cs="Times New Roman"/>
          <w:bCs/>
          <w:sz w:val="28"/>
          <w:szCs w:val="28"/>
          <w:lang w:eastAsia="ru-RU"/>
        </w:rPr>
      </w:pPr>
      <w:r w:rsidRPr="005E062E">
        <w:rPr>
          <w:rFonts w:ascii="Times New Roman" w:eastAsia="Times New Roman" w:hAnsi="Times New Roman" w:cs="Times New Roman"/>
          <w:bCs/>
          <w:sz w:val="28"/>
          <w:szCs w:val="28"/>
          <w:lang w:eastAsia="ru-RU"/>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084531" w:rsidRDefault="00084531"/>
    <w:sectPr w:rsidR="0008453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DE3" w:rsidRDefault="00E13DE3" w:rsidP="003163DE">
      <w:pPr>
        <w:spacing w:after="0" w:line="240" w:lineRule="auto"/>
      </w:pPr>
      <w:r>
        <w:separator/>
      </w:r>
    </w:p>
  </w:endnote>
  <w:endnote w:type="continuationSeparator" w:id="0">
    <w:p w:rsidR="00E13DE3" w:rsidRDefault="00E13DE3" w:rsidP="00316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74C" w:rsidRDefault="0076174C">
    <w:pPr>
      <w:pStyle w:val="a3"/>
      <w:jc w:val="right"/>
    </w:pPr>
    <w:r>
      <w:fldChar w:fldCharType="begin"/>
    </w:r>
    <w:r>
      <w:instrText xml:space="preserve">PAGE </w:instrText>
    </w:r>
    <w:r>
      <w:fldChar w:fldCharType="separate"/>
    </w:r>
    <w:r w:rsidR="00965DDF">
      <w:rPr>
        <w:noProof/>
      </w:rPr>
      <w:t>28</w:t>
    </w:r>
    <w:r>
      <w:fldChar w:fldCharType="end"/>
    </w:r>
  </w:p>
  <w:p w:rsidR="0076174C" w:rsidRDefault="007617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DE3" w:rsidRDefault="00E13DE3" w:rsidP="003163DE">
      <w:pPr>
        <w:spacing w:after="0" w:line="240" w:lineRule="auto"/>
      </w:pPr>
      <w:r>
        <w:separator/>
      </w:r>
    </w:p>
  </w:footnote>
  <w:footnote w:type="continuationSeparator" w:id="0">
    <w:p w:rsidR="00E13DE3" w:rsidRDefault="00E13DE3" w:rsidP="003163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562855"/>
    <w:multiLevelType w:val="hybridMultilevel"/>
    <w:tmpl w:val="463F4CB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9F81D95"/>
    <w:multiLevelType w:val="hybridMultilevel"/>
    <w:tmpl w:val="2F9CDE7A"/>
    <w:lvl w:ilvl="0" w:tplc="D4D8E8B6">
      <w:start w:val="5"/>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
    <w:nsid w:val="0DE24EB7"/>
    <w:multiLevelType w:val="hybridMultilevel"/>
    <w:tmpl w:val="4AAAD5CC"/>
    <w:lvl w:ilvl="0" w:tplc="A4F862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1912401"/>
    <w:multiLevelType w:val="multilevel"/>
    <w:tmpl w:val="CE5AED4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nsid w:val="11E47B7B"/>
    <w:multiLevelType w:val="multilevel"/>
    <w:tmpl w:val="262A79C2"/>
    <w:lvl w:ilvl="0">
      <w:start w:val="1"/>
      <w:numFmt w:val="decimal"/>
      <w:lvlText w:val="%1."/>
      <w:lvlJc w:val="left"/>
      <w:pPr>
        <w:tabs>
          <w:tab w:val="num" w:pos="644"/>
        </w:tabs>
        <w:ind w:left="644" w:hanging="360"/>
      </w:pPr>
      <w:rPr>
        <w:b/>
      </w:rPr>
    </w:lvl>
    <w:lvl w:ilvl="1">
      <w:start w:val="3"/>
      <w:numFmt w:val="decimal"/>
      <w:isLgl/>
      <w:lvlText w:val="%1.%2"/>
      <w:lvlJc w:val="left"/>
      <w:pPr>
        <w:ind w:left="734" w:hanging="450"/>
      </w:pPr>
    </w:lvl>
    <w:lvl w:ilvl="2">
      <w:start w:val="1"/>
      <w:numFmt w:val="decimal"/>
      <w:isLgl/>
      <w:lvlText w:val="%1.%2.%3"/>
      <w:lvlJc w:val="left"/>
      <w:pPr>
        <w:ind w:left="1004" w:hanging="720"/>
      </w:pPr>
    </w:lvl>
    <w:lvl w:ilvl="3">
      <w:start w:val="1"/>
      <w:numFmt w:val="decimal"/>
      <w:isLgl/>
      <w:lvlText w:val="%1.%2.%3.%4"/>
      <w:lvlJc w:val="left"/>
      <w:pPr>
        <w:ind w:left="1364" w:hanging="1080"/>
      </w:p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1724" w:hanging="144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5">
    <w:nsid w:val="19231176"/>
    <w:multiLevelType w:val="hybridMultilevel"/>
    <w:tmpl w:val="3048A0B2"/>
    <w:lvl w:ilvl="0" w:tplc="F8241462">
      <w:start w:val="3"/>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F651D48"/>
    <w:multiLevelType w:val="multilevel"/>
    <w:tmpl w:val="1BA8841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nsid w:val="22FE1EE2"/>
    <w:multiLevelType w:val="hybridMultilevel"/>
    <w:tmpl w:val="E4D8CC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E68000A"/>
    <w:multiLevelType w:val="multilevel"/>
    <w:tmpl w:val="45E82988"/>
    <w:lvl w:ilvl="0">
      <w:start w:val="1"/>
      <w:numFmt w:val="decimal"/>
      <w:lvlText w:val="%1."/>
      <w:lvlJc w:val="left"/>
      <w:pPr>
        <w:ind w:left="525" w:hanging="52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
    <w:nsid w:val="2F7A0E18"/>
    <w:multiLevelType w:val="hybridMultilevel"/>
    <w:tmpl w:val="AE06AC3A"/>
    <w:lvl w:ilvl="0" w:tplc="57F27576">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10">
    <w:nsid w:val="343933DE"/>
    <w:multiLevelType w:val="hybridMultilevel"/>
    <w:tmpl w:val="19BA376E"/>
    <w:lvl w:ilvl="0" w:tplc="0419000F">
      <w:start w:val="1"/>
      <w:numFmt w:val="decimal"/>
      <w:lvlText w:val="%1."/>
      <w:lvlJc w:val="left"/>
      <w:pPr>
        <w:ind w:left="1789" w:hanging="360"/>
      </w:pPr>
    </w:lvl>
    <w:lvl w:ilvl="1" w:tplc="04190019">
      <w:start w:val="1"/>
      <w:numFmt w:val="lowerLetter"/>
      <w:lvlText w:val="%2."/>
      <w:lvlJc w:val="left"/>
      <w:pPr>
        <w:ind w:left="2509" w:hanging="360"/>
      </w:pPr>
    </w:lvl>
    <w:lvl w:ilvl="2" w:tplc="0419001B">
      <w:start w:val="1"/>
      <w:numFmt w:val="lowerRoman"/>
      <w:lvlText w:val="%3."/>
      <w:lvlJc w:val="right"/>
      <w:pPr>
        <w:ind w:left="3229" w:hanging="180"/>
      </w:pPr>
    </w:lvl>
    <w:lvl w:ilvl="3" w:tplc="0419000F">
      <w:start w:val="1"/>
      <w:numFmt w:val="decimal"/>
      <w:lvlText w:val="%4."/>
      <w:lvlJc w:val="left"/>
      <w:pPr>
        <w:ind w:left="3949" w:hanging="360"/>
      </w:pPr>
    </w:lvl>
    <w:lvl w:ilvl="4" w:tplc="04190019">
      <w:start w:val="1"/>
      <w:numFmt w:val="lowerLetter"/>
      <w:lvlText w:val="%5."/>
      <w:lvlJc w:val="left"/>
      <w:pPr>
        <w:ind w:left="4669" w:hanging="360"/>
      </w:pPr>
    </w:lvl>
    <w:lvl w:ilvl="5" w:tplc="0419001B">
      <w:start w:val="1"/>
      <w:numFmt w:val="lowerRoman"/>
      <w:lvlText w:val="%6."/>
      <w:lvlJc w:val="right"/>
      <w:pPr>
        <w:ind w:left="5389" w:hanging="180"/>
      </w:pPr>
    </w:lvl>
    <w:lvl w:ilvl="6" w:tplc="0419000F">
      <w:start w:val="1"/>
      <w:numFmt w:val="decimal"/>
      <w:lvlText w:val="%7."/>
      <w:lvlJc w:val="left"/>
      <w:pPr>
        <w:ind w:left="6109" w:hanging="360"/>
      </w:pPr>
    </w:lvl>
    <w:lvl w:ilvl="7" w:tplc="04190019">
      <w:start w:val="1"/>
      <w:numFmt w:val="lowerLetter"/>
      <w:lvlText w:val="%8."/>
      <w:lvlJc w:val="left"/>
      <w:pPr>
        <w:ind w:left="6829" w:hanging="360"/>
      </w:pPr>
    </w:lvl>
    <w:lvl w:ilvl="8" w:tplc="0419001B">
      <w:start w:val="1"/>
      <w:numFmt w:val="lowerRoman"/>
      <w:lvlText w:val="%9."/>
      <w:lvlJc w:val="right"/>
      <w:pPr>
        <w:ind w:left="7549" w:hanging="180"/>
      </w:pPr>
    </w:lvl>
  </w:abstractNum>
  <w:abstractNum w:abstractNumId="11">
    <w:nsid w:val="358978A0"/>
    <w:multiLevelType w:val="multilevel"/>
    <w:tmpl w:val="AD202580"/>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nsid w:val="3A51DB41"/>
    <w:multiLevelType w:val="hybridMultilevel"/>
    <w:tmpl w:val="2402AD8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3FC81F29"/>
    <w:multiLevelType w:val="hybridMultilevel"/>
    <w:tmpl w:val="FE42C14E"/>
    <w:lvl w:ilvl="0" w:tplc="A904825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42AE4E38"/>
    <w:multiLevelType w:val="hybridMultilevel"/>
    <w:tmpl w:val="B0E6DF8E"/>
    <w:lvl w:ilvl="0" w:tplc="D3808E2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8B6968"/>
    <w:multiLevelType w:val="multilevel"/>
    <w:tmpl w:val="008E8BC4"/>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nsid w:val="7321001A"/>
    <w:multiLevelType w:val="multilevel"/>
    <w:tmpl w:val="4552ABA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nsid w:val="7EDAA04A"/>
    <w:multiLevelType w:val="hybridMultilevel"/>
    <w:tmpl w:val="9F2917F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6"/>
  </w:num>
  <w:num w:numId="9">
    <w:abstractNumId w:val="15"/>
  </w:num>
  <w:num w:numId="10">
    <w:abstractNumId w:val="11"/>
  </w:num>
  <w:num w:numId="11">
    <w:abstractNumId w:val="3"/>
  </w:num>
  <w:num w:numId="12">
    <w:abstractNumId w:val="1"/>
  </w:num>
  <w:num w:numId="13">
    <w:abstractNumId w:val="14"/>
  </w:num>
  <w:num w:numId="14">
    <w:abstractNumId w:val="2"/>
  </w:num>
  <w:num w:numId="15">
    <w:abstractNumId w:val="13"/>
  </w:num>
  <w:num w:numId="16">
    <w:abstractNumId w:val="5"/>
  </w:num>
  <w:num w:numId="17">
    <w:abstractNumId w:val="12"/>
  </w:num>
  <w:num w:numId="18">
    <w:abstractNumId w:val="17"/>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F0E"/>
    <w:rsid w:val="00004247"/>
    <w:rsid w:val="00022153"/>
    <w:rsid w:val="00031305"/>
    <w:rsid w:val="00034137"/>
    <w:rsid w:val="00084531"/>
    <w:rsid w:val="00161FCC"/>
    <w:rsid w:val="001E7971"/>
    <w:rsid w:val="00223126"/>
    <w:rsid w:val="0026162E"/>
    <w:rsid w:val="002E6416"/>
    <w:rsid w:val="002F1D4C"/>
    <w:rsid w:val="003163DE"/>
    <w:rsid w:val="00322611"/>
    <w:rsid w:val="00361724"/>
    <w:rsid w:val="003B61DD"/>
    <w:rsid w:val="00445E66"/>
    <w:rsid w:val="00496E94"/>
    <w:rsid w:val="004D182A"/>
    <w:rsid w:val="004F0197"/>
    <w:rsid w:val="004F48E8"/>
    <w:rsid w:val="005024C6"/>
    <w:rsid w:val="005B7D61"/>
    <w:rsid w:val="005E062E"/>
    <w:rsid w:val="006209CC"/>
    <w:rsid w:val="006210B2"/>
    <w:rsid w:val="00635FFD"/>
    <w:rsid w:val="00696607"/>
    <w:rsid w:val="006C5E4A"/>
    <w:rsid w:val="006D4E5F"/>
    <w:rsid w:val="006E4727"/>
    <w:rsid w:val="00753B85"/>
    <w:rsid w:val="0076174C"/>
    <w:rsid w:val="007A04A2"/>
    <w:rsid w:val="007B4E32"/>
    <w:rsid w:val="007F26B6"/>
    <w:rsid w:val="00915433"/>
    <w:rsid w:val="00965DDF"/>
    <w:rsid w:val="00A45302"/>
    <w:rsid w:val="00A46887"/>
    <w:rsid w:val="00A50656"/>
    <w:rsid w:val="00A62EB2"/>
    <w:rsid w:val="00AF796F"/>
    <w:rsid w:val="00B013B2"/>
    <w:rsid w:val="00B10C6E"/>
    <w:rsid w:val="00B91543"/>
    <w:rsid w:val="00BB4EDA"/>
    <w:rsid w:val="00BC4505"/>
    <w:rsid w:val="00BD133E"/>
    <w:rsid w:val="00C27CAF"/>
    <w:rsid w:val="00C86F0E"/>
    <w:rsid w:val="00C902BD"/>
    <w:rsid w:val="00CB6638"/>
    <w:rsid w:val="00D44682"/>
    <w:rsid w:val="00DC2E5D"/>
    <w:rsid w:val="00E13DE3"/>
    <w:rsid w:val="00E21E43"/>
    <w:rsid w:val="00E669C4"/>
    <w:rsid w:val="00ED1E05"/>
    <w:rsid w:val="00F11318"/>
    <w:rsid w:val="00F46481"/>
    <w:rsid w:val="00F46983"/>
    <w:rsid w:val="00F625DB"/>
    <w:rsid w:val="00F82B63"/>
    <w:rsid w:val="00FE1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E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
    <w:name w:val="Footnote"/>
    <w:basedOn w:val="a"/>
    <w:rsid w:val="003163DE"/>
    <w:pPr>
      <w:spacing w:after="0" w:line="240" w:lineRule="auto"/>
    </w:pPr>
    <w:rPr>
      <w:rFonts w:eastAsia="Times New Roman" w:cs="Times New Roman"/>
      <w:color w:val="000000"/>
      <w:sz w:val="20"/>
      <w:szCs w:val="20"/>
      <w:lang w:eastAsia="ru-RU"/>
    </w:rPr>
  </w:style>
  <w:style w:type="paragraph" w:styleId="a3">
    <w:name w:val="footer"/>
    <w:basedOn w:val="a"/>
    <w:link w:val="a4"/>
    <w:rsid w:val="003163DE"/>
    <w:pPr>
      <w:tabs>
        <w:tab w:val="center" w:pos="4677"/>
        <w:tab w:val="right" w:pos="9355"/>
      </w:tabs>
      <w:spacing w:after="0" w:line="240" w:lineRule="auto"/>
    </w:pPr>
    <w:rPr>
      <w:rFonts w:ascii="Calibri" w:eastAsia="Times New Roman" w:hAnsi="Calibri" w:cs="Times New Roman"/>
      <w:color w:val="000000"/>
      <w:szCs w:val="20"/>
      <w:lang w:eastAsia="ru-RU"/>
    </w:rPr>
  </w:style>
  <w:style w:type="character" w:customStyle="1" w:styleId="a4">
    <w:name w:val="Нижний колонтитул Знак"/>
    <w:basedOn w:val="a0"/>
    <w:link w:val="a3"/>
    <w:rsid w:val="003163DE"/>
    <w:rPr>
      <w:rFonts w:ascii="Calibri" w:eastAsia="Times New Roman" w:hAnsi="Calibri" w:cs="Times New Roman"/>
      <w:color w:val="000000"/>
      <w:szCs w:val="20"/>
      <w:lang w:eastAsia="ru-RU"/>
    </w:rPr>
  </w:style>
  <w:style w:type="character" w:styleId="a5">
    <w:name w:val="Hyperlink"/>
    <w:basedOn w:val="a0"/>
    <w:uiPriority w:val="99"/>
    <w:semiHidden/>
    <w:unhideWhenUsed/>
    <w:rsid w:val="00BD133E"/>
    <w:rPr>
      <w:color w:val="0563C1" w:themeColor="hyperlink"/>
      <w:u w:val="single"/>
    </w:rPr>
  </w:style>
  <w:style w:type="character" w:customStyle="1" w:styleId="1">
    <w:name w:val="Обычный1"/>
    <w:rsid w:val="00BD133E"/>
  </w:style>
  <w:style w:type="paragraph" w:customStyle="1" w:styleId="aligncenter">
    <w:name w:val="align_center"/>
    <w:basedOn w:val="a"/>
    <w:rsid w:val="00BD133E"/>
    <w:pPr>
      <w:spacing w:before="100" w:beforeAutospacing="1" w:after="100" w:afterAutospacing="1" w:line="240" w:lineRule="auto"/>
    </w:pPr>
    <w:rPr>
      <w:rFonts w:ascii="Times New Roman" w:eastAsia="Times New Roman" w:hAnsi="Times New Roman" w:cs="Times New Roman"/>
      <w:color w:val="000000"/>
      <w:sz w:val="24"/>
      <w:szCs w:val="20"/>
      <w:lang w:eastAsia="ru-RU"/>
    </w:rPr>
  </w:style>
  <w:style w:type="paragraph" w:styleId="a6">
    <w:name w:val="List Paragraph"/>
    <w:basedOn w:val="a"/>
    <w:uiPriority w:val="34"/>
    <w:qFormat/>
    <w:rsid w:val="007F26B6"/>
    <w:pPr>
      <w:ind w:left="720"/>
      <w:contextualSpacing/>
    </w:pPr>
  </w:style>
  <w:style w:type="paragraph" w:customStyle="1" w:styleId="Default">
    <w:name w:val="Default"/>
    <w:rsid w:val="00FE187E"/>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header"/>
    <w:basedOn w:val="a"/>
    <w:link w:val="a8"/>
    <w:uiPriority w:val="99"/>
    <w:unhideWhenUsed/>
    <w:rsid w:val="005E062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E062E"/>
  </w:style>
  <w:style w:type="paragraph" w:styleId="a9">
    <w:name w:val="Balloon Text"/>
    <w:basedOn w:val="a"/>
    <w:link w:val="aa"/>
    <w:uiPriority w:val="99"/>
    <w:semiHidden/>
    <w:unhideWhenUsed/>
    <w:rsid w:val="005E062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E06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E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
    <w:name w:val="Footnote"/>
    <w:basedOn w:val="a"/>
    <w:rsid w:val="003163DE"/>
    <w:pPr>
      <w:spacing w:after="0" w:line="240" w:lineRule="auto"/>
    </w:pPr>
    <w:rPr>
      <w:rFonts w:eastAsia="Times New Roman" w:cs="Times New Roman"/>
      <w:color w:val="000000"/>
      <w:sz w:val="20"/>
      <w:szCs w:val="20"/>
      <w:lang w:eastAsia="ru-RU"/>
    </w:rPr>
  </w:style>
  <w:style w:type="paragraph" w:styleId="a3">
    <w:name w:val="footer"/>
    <w:basedOn w:val="a"/>
    <w:link w:val="a4"/>
    <w:rsid w:val="003163DE"/>
    <w:pPr>
      <w:tabs>
        <w:tab w:val="center" w:pos="4677"/>
        <w:tab w:val="right" w:pos="9355"/>
      </w:tabs>
      <w:spacing w:after="0" w:line="240" w:lineRule="auto"/>
    </w:pPr>
    <w:rPr>
      <w:rFonts w:ascii="Calibri" w:eastAsia="Times New Roman" w:hAnsi="Calibri" w:cs="Times New Roman"/>
      <w:color w:val="000000"/>
      <w:szCs w:val="20"/>
      <w:lang w:eastAsia="ru-RU"/>
    </w:rPr>
  </w:style>
  <w:style w:type="character" w:customStyle="1" w:styleId="a4">
    <w:name w:val="Нижний колонтитул Знак"/>
    <w:basedOn w:val="a0"/>
    <w:link w:val="a3"/>
    <w:rsid w:val="003163DE"/>
    <w:rPr>
      <w:rFonts w:ascii="Calibri" w:eastAsia="Times New Roman" w:hAnsi="Calibri" w:cs="Times New Roman"/>
      <w:color w:val="000000"/>
      <w:szCs w:val="20"/>
      <w:lang w:eastAsia="ru-RU"/>
    </w:rPr>
  </w:style>
  <w:style w:type="character" w:styleId="a5">
    <w:name w:val="Hyperlink"/>
    <w:basedOn w:val="a0"/>
    <w:uiPriority w:val="99"/>
    <w:semiHidden/>
    <w:unhideWhenUsed/>
    <w:rsid w:val="00BD133E"/>
    <w:rPr>
      <w:color w:val="0563C1" w:themeColor="hyperlink"/>
      <w:u w:val="single"/>
    </w:rPr>
  </w:style>
  <w:style w:type="character" w:customStyle="1" w:styleId="1">
    <w:name w:val="Обычный1"/>
    <w:rsid w:val="00BD133E"/>
  </w:style>
  <w:style w:type="paragraph" w:customStyle="1" w:styleId="aligncenter">
    <w:name w:val="align_center"/>
    <w:basedOn w:val="a"/>
    <w:rsid w:val="00BD133E"/>
    <w:pPr>
      <w:spacing w:before="100" w:beforeAutospacing="1" w:after="100" w:afterAutospacing="1" w:line="240" w:lineRule="auto"/>
    </w:pPr>
    <w:rPr>
      <w:rFonts w:ascii="Times New Roman" w:eastAsia="Times New Roman" w:hAnsi="Times New Roman" w:cs="Times New Roman"/>
      <w:color w:val="000000"/>
      <w:sz w:val="24"/>
      <w:szCs w:val="20"/>
      <w:lang w:eastAsia="ru-RU"/>
    </w:rPr>
  </w:style>
  <w:style w:type="paragraph" w:styleId="a6">
    <w:name w:val="List Paragraph"/>
    <w:basedOn w:val="a"/>
    <w:uiPriority w:val="34"/>
    <w:qFormat/>
    <w:rsid w:val="007F26B6"/>
    <w:pPr>
      <w:ind w:left="720"/>
      <w:contextualSpacing/>
    </w:pPr>
  </w:style>
  <w:style w:type="paragraph" w:customStyle="1" w:styleId="Default">
    <w:name w:val="Default"/>
    <w:rsid w:val="00FE187E"/>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header"/>
    <w:basedOn w:val="a"/>
    <w:link w:val="a8"/>
    <w:uiPriority w:val="99"/>
    <w:unhideWhenUsed/>
    <w:rsid w:val="005E062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E062E"/>
  </w:style>
  <w:style w:type="paragraph" w:styleId="a9">
    <w:name w:val="Balloon Text"/>
    <w:basedOn w:val="a"/>
    <w:link w:val="aa"/>
    <w:uiPriority w:val="99"/>
    <w:semiHidden/>
    <w:unhideWhenUsed/>
    <w:rsid w:val="005E062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E06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6071">
      <w:bodyDiv w:val="1"/>
      <w:marLeft w:val="0"/>
      <w:marRight w:val="0"/>
      <w:marTop w:val="0"/>
      <w:marBottom w:val="0"/>
      <w:divBdr>
        <w:top w:val="none" w:sz="0" w:space="0" w:color="auto"/>
        <w:left w:val="none" w:sz="0" w:space="0" w:color="auto"/>
        <w:bottom w:val="none" w:sz="0" w:space="0" w:color="auto"/>
        <w:right w:val="none" w:sz="0" w:space="0" w:color="auto"/>
      </w:divBdr>
    </w:div>
    <w:div w:id="93526283">
      <w:bodyDiv w:val="1"/>
      <w:marLeft w:val="0"/>
      <w:marRight w:val="0"/>
      <w:marTop w:val="0"/>
      <w:marBottom w:val="0"/>
      <w:divBdr>
        <w:top w:val="none" w:sz="0" w:space="0" w:color="auto"/>
        <w:left w:val="none" w:sz="0" w:space="0" w:color="auto"/>
        <w:bottom w:val="none" w:sz="0" w:space="0" w:color="auto"/>
        <w:right w:val="none" w:sz="0" w:space="0" w:color="auto"/>
      </w:divBdr>
    </w:div>
    <w:div w:id="369114837">
      <w:bodyDiv w:val="1"/>
      <w:marLeft w:val="0"/>
      <w:marRight w:val="0"/>
      <w:marTop w:val="0"/>
      <w:marBottom w:val="0"/>
      <w:divBdr>
        <w:top w:val="none" w:sz="0" w:space="0" w:color="auto"/>
        <w:left w:val="none" w:sz="0" w:space="0" w:color="auto"/>
        <w:bottom w:val="none" w:sz="0" w:space="0" w:color="auto"/>
        <w:right w:val="none" w:sz="0" w:space="0" w:color="auto"/>
      </w:divBdr>
    </w:div>
    <w:div w:id="405151543">
      <w:bodyDiv w:val="1"/>
      <w:marLeft w:val="0"/>
      <w:marRight w:val="0"/>
      <w:marTop w:val="0"/>
      <w:marBottom w:val="0"/>
      <w:divBdr>
        <w:top w:val="none" w:sz="0" w:space="0" w:color="auto"/>
        <w:left w:val="none" w:sz="0" w:space="0" w:color="auto"/>
        <w:bottom w:val="none" w:sz="0" w:space="0" w:color="auto"/>
        <w:right w:val="none" w:sz="0" w:space="0" w:color="auto"/>
      </w:divBdr>
    </w:div>
    <w:div w:id="479811648">
      <w:bodyDiv w:val="1"/>
      <w:marLeft w:val="0"/>
      <w:marRight w:val="0"/>
      <w:marTop w:val="0"/>
      <w:marBottom w:val="0"/>
      <w:divBdr>
        <w:top w:val="none" w:sz="0" w:space="0" w:color="auto"/>
        <w:left w:val="none" w:sz="0" w:space="0" w:color="auto"/>
        <w:bottom w:val="none" w:sz="0" w:space="0" w:color="auto"/>
        <w:right w:val="none" w:sz="0" w:space="0" w:color="auto"/>
      </w:divBdr>
    </w:div>
    <w:div w:id="525408423">
      <w:bodyDiv w:val="1"/>
      <w:marLeft w:val="0"/>
      <w:marRight w:val="0"/>
      <w:marTop w:val="0"/>
      <w:marBottom w:val="0"/>
      <w:divBdr>
        <w:top w:val="none" w:sz="0" w:space="0" w:color="auto"/>
        <w:left w:val="none" w:sz="0" w:space="0" w:color="auto"/>
        <w:bottom w:val="none" w:sz="0" w:space="0" w:color="auto"/>
        <w:right w:val="none" w:sz="0" w:space="0" w:color="auto"/>
      </w:divBdr>
    </w:div>
    <w:div w:id="579947829">
      <w:bodyDiv w:val="1"/>
      <w:marLeft w:val="0"/>
      <w:marRight w:val="0"/>
      <w:marTop w:val="0"/>
      <w:marBottom w:val="0"/>
      <w:divBdr>
        <w:top w:val="none" w:sz="0" w:space="0" w:color="auto"/>
        <w:left w:val="none" w:sz="0" w:space="0" w:color="auto"/>
        <w:bottom w:val="none" w:sz="0" w:space="0" w:color="auto"/>
        <w:right w:val="none" w:sz="0" w:space="0" w:color="auto"/>
      </w:divBdr>
    </w:div>
    <w:div w:id="581333119">
      <w:bodyDiv w:val="1"/>
      <w:marLeft w:val="0"/>
      <w:marRight w:val="0"/>
      <w:marTop w:val="0"/>
      <w:marBottom w:val="0"/>
      <w:divBdr>
        <w:top w:val="none" w:sz="0" w:space="0" w:color="auto"/>
        <w:left w:val="none" w:sz="0" w:space="0" w:color="auto"/>
        <w:bottom w:val="none" w:sz="0" w:space="0" w:color="auto"/>
        <w:right w:val="none" w:sz="0" w:space="0" w:color="auto"/>
      </w:divBdr>
    </w:div>
    <w:div w:id="624314761">
      <w:bodyDiv w:val="1"/>
      <w:marLeft w:val="0"/>
      <w:marRight w:val="0"/>
      <w:marTop w:val="0"/>
      <w:marBottom w:val="0"/>
      <w:divBdr>
        <w:top w:val="none" w:sz="0" w:space="0" w:color="auto"/>
        <w:left w:val="none" w:sz="0" w:space="0" w:color="auto"/>
        <w:bottom w:val="none" w:sz="0" w:space="0" w:color="auto"/>
        <w:right w:val="none" w:sz="0" w:space="0" w:color="auto"/>
      </w:divBdr>
    </w:div>
    <w:div w:id="680931512">
      <w:bodyDiv w:val="1"/>
      <w:marLeft w:val="0"/>
      <w:marRight w:val="0"/>
      <w:marTop w:val="0"/>
      <w:marBottom w:val="0"/>
      <w:divBdr>
        <w:top w:val="none" w:sz="0" w:space="0" w:color="auto"/>
        <w:left w:val="none" w:sz="0" w:space="0" w:color="auto"/>
        <w:bottom w:val="none" w:sz="0" w:space="0" w:color="auto"/>
        <w:right w:val="none" w:sz="0" w:space="0" w:color="auto"/>
      </w:divBdr>
    </w:div>
    <w:div w:id="682165385">
      <w:bodyDiv w:val="1"/>
      <w:marLeft w:val="0"/>
      <w:marRight w:val="0"/>
      <w:marTop w:val="0"/>
      <w:marBottom w:val="0"/>
      <w:divBdr>
        <w:top w:val="none" w:sz="0" w:space="0" w:color="auto"/>
        <w:left w:val="none" w:sz="0" w:space="0" w:color="auto"/>
        <w:bottom w:val="none" w:sz="0" w:space="0" w:color="auto"/>
        <w:right w:val="none" w:sz="0" w:space="0" w:color="auto"/>
      </w:divBdr>
    </w:div>
    <w:div w:id="692653421">
      <w:bodyDiv w:val="1"/>
      <w:marLeft w:val="0"/>
      <w:marRight w:val="0"/>
      <w:marTop w:val="0"/>
      <w:marBottom w:val="0"/>
      <w:divBdr>
        <w:top w:val="none" w:sz="0" w:space="0" w:color="auto"/>
        <w:left w:val="none" w:sz="0" w:space="0" w:color="auto"/>
        <w:bottom w:val="none" w:sz="0" w:space="0" w:color="auto"/>
        <w:right w:val="none" w:sz="0" w:space="0" w:color="auto"/>
      </w:divBdr>
    </w:div>
    <w:div w:id="705330762">
      <w:bodyDiv w:val="1"/>
      <w:marLeft w:val="0"/>
      <w:marRight w:val="0"/>
      <w:marTop w:val="0"/>
      <w:marBottom w:val="0"/>
      <w:divBdr>
        <w:top w:val="none" w:sz="0" w:space="0" w:color="auto"/>
        <w:left w:val="none" w:sz="0" w:space="0" w:color="auto"/>
        <w:bottom w:val="none" w:sz="0" w:space="0" w:color="auto"/>
        <w:right w:val="none" w:sz="0" w:space="0" w:color="auto"/>
      </w:divBdr>
    </w:div>
    <w:div w:id="712776413">
      <w:bodyDiv w:val="1"/>
      <w:marLeft w:val="0"/>
      <w:marRight w:val="0"/>
      <w:marTop w:val="0"/>
      <w:marBottom w:val="0"/>
      <w:divBdr>
        <w:top w:val="none" w:sz="0" w:space="0" w:color="auto"/>
        <w:left w:val="none" w:sz="0" w:space="0" w:color="auto"/>
        <w:bottom w:val="none" w:sz="0" w:space="0" w:color="auto"/>
        <w:right w:val="none" w:sz="0" w:space="0" w:color="auto"/>
      </w:divBdr>
    </w:div>
    <w:div w:id="746877917">
      <w:bodyDiv w:val="1"/>
      <w:marLeft w:val="0"/>
      <w:marRight w:val="0"/>
      <w:marTop w:val="0"/>
      <w:marBottom w:val="0"/>
      <w:divBdr>
        <w:top w:val="none" w:sz="0" w:space="0" w:color="auto"/>
        <w:left w:val="none" w:sz="0" w:space="0" w:color="auto"/>
        <w:bottom w:val="none" w:sz="0" w:space="0" w:color="auto"/>
        <w:right w:val="none" w:sz="0" w:space="0" w:color="auto"/>
      </w:divBdr>
    </w:div>
    <w:div w:id="749933820">
      <w:bodyDiv w:val="1"/>
      <w:marLeft w:val="0"/>
      <w:marRight w:val="0"/>
      <w:marTop w:val="0"/>
      <w:marBottom w:val="0"/>
      <w:divBdr>
        <w:top w:val="none" w:sz="0" w:space="0" w:color="auto"/>
        <w:left w:val="none" w:sz="0" w:space="0" w:color="auto"/>
        <w:bottom w:val="none" w:sz="0" w:space="0" w:color="auto"/>
        <w:right w:val="none" w:sz="0" w:space="0" w:color="auto"/>
      </w:divBdr>
    </w:div>
    <w:div w:id="1042289389">
      <w:bodyDiv w:val="1"/>
      <w:marLeft w:val="0"/>
      <w:marRight w:val="0"/>
      <w:marTop w:val="0"/>
      <w:marBottom w:val="0"/>
      <w:divBdr>
        <w:top w:val="none" w:sz="0" w:space="0" w:color="auto"/>
        <w:left w:val="none" w:sz="0" w:space="0" w:color="auto"/>
        <w:bottom w:val="none" w:sz="0" w:space="0" w:color="auto"/>
        <w:right w:val="none" w:sz="0" w:space="0" w:color="auto"/>
      </w:divBdr>
    </w:div>
    <w:div w:id="1105493142">
      <w:bodyDiv w:val="1"/>
      <w:marLeft w:val="0"/>
      <w:marRight w:val="0"/>
      <w:marTop w:val="0"/>
      <w:marBottom w:val="0"/>
      <w:divBdr>
        <w:top w:val="none" w:sz="0" w:space="0" w:color="auto"/>
        <w:left w:val="none" w:sz="0" w:space="0" w:color="auto"/>
        <w:bottom w:val="none" w:sz="0" w:space="0" w:color="auto"/>
        <w:right w:val="none" w:sz="0" w:space="0" w:color="auto"/>
      </w:divBdr>
    </w:div>
    <w:div w:id="1119641790">
      <w:bodyDiv w:val="1"/>
      <w:marLeft w:val="0"/>
      <w:marRight w:val="0"/>
      <w:marTop w:val="0"/>
      <w:marBottom w:val="0"/>
      <w:divBdr>
        <w:top w:val="none" w:sz="0" w:space="0" w:color="auto"/>
        <w:left w:val="none" w:sz="0" w:space="0" w:color="auto"/>
        <w:bottom w:val="none" w:sz="0" w:space="0" w:color="auto"/>
        <w:right w:val="none" w:sz="0" w:space="0" w:color="auto"/>
      </w:divBdr>
    </w:div>
    <w:div w:id="1280064032">
      <w:bodyDiv w:val="1"/>
      <w:marLeft w:val="0"/>
      <w:marRight w:val="0"/>
      <w:marTop w:val="0"/>
      <w:marBottom w:val="0"/>
      <w:divBdr>
        <w:top w:val="none" w:sz="0" w:space="0" w:color="auto"/>
        <w:left w:val="none" w:sz="0" w:space="0" w:color="auto"/>
        <w:bottom w:val="none" w:sz="0" w:space="0" w:color="auto"/>
        <w:right w:val="none" w:sz="0" w:space="0" w:color="auto"/>
      </w:divBdr>
    </w:div>
    <w:div w:id="1295285666">
      <w:bodyDiv w:val="1"/>
      <w:marLeft w:val="0"/>
      <w:marRight w:val="0"/>
      <w:marTop w:val="0"/>
      <w:marBottom w:val="0"/>
      <w:divBdr>
        <w:top w:val="none" w:sz="0" w:space="0" w:color="auto"/>
        <w:left w:val="none" w:sz="0" w:space="0" w:color="auto"/>
        <w:bottom w:val="none" w:sz="0" w:space="0" w:color="auto"/>
        <w:right w:val="none" w:sz="0" w:space="0" w:color="auto"/>
      </w:divBdr>
    </w:div>
    <w:div w:id="1326783598">
      <w:bodyDiv w:val="1"/>
      <w:marLeft w:val="0"/>
      <w:marRight w:val="0"/>
      <w:marTop w:val="0"/>
      <w:marBottom w:val="0"/>
      <w:divBdr>
        <w:top w:val="none" w:sz="0" w:space="0" w:color="auto"/>
        <w:left w:val="none" w:sz="0" w:space="0" w:color="auto"/>
        <w:bottom w:val="none" w:sz="0" w:space="0" w:color="auto"/>
        <w:right w:val="none" w:sz="0" w:space="0" w:color="auto"/>
      </w:divBdr>
    </w:div>
    <w:div w:id="1456217313">
      <w:bodyDiv w:val="1"/>
      <w:marLeft w:val="0"/>
      <w:marRight w:val="0"/>
      <w:marTop w:val="0"/>
      <w:marBottom w:val="0"/>
      <w:divBdr>
        <w:top w:val="none" w:sz="0" w:space="0" w:color="auto"/>
        <w:left w:val="none" w:sz="0" w:space="0" w:color="auto"/>
        <w:bottom w:val="none" w:sz="0" w:space="0" w:color="auto"/>
        <w:right w:val="none" w:sz="0" w:space="0" w:color="auto"/>
      </w:divBdr>
    </w:div>
    <w:div w:id="1486389162">
      <w:bodyDiv w:val="1"/>
      <w:marLeft w:val="0"/>
      <w:marRight w:val="0"/>
      <w:marTop w:val="0"/>
      <w:marBottom w:val="0"/>
      <w:divBdr>
        <w:top w:val="none" w:sz="0" w:space="0" w:color="auto"/>
        <w:left w:val="none" w:sz="0" w:space="0" w:color="auto"/>
        <w:bottom w:val="none" w:sz="0" w:space="0" w:color="auto"/>
        <w:right w:val="none" w:sz="0" w:space="0" w:color="auto"/>
      </w:divBdr>
    </w:div>
    <w:div w:id="1542747511">
      <w:bodyDiv w:val="1"/>
      <w:marLeft w:val="0"/>
      <w:marRight w:val="0"/>
      <w:marTop w:val="0"/>
      <w:marBottom w:val="0"/>
      <w:divBdr>
        <w:top w:val="none" w:sz="0" w:space="0" w:color="auto"/>
        <w:left w:val="none" w:sz="0" w:space="0" w:color="auto"/>
        <w:bottom w:val="none" w:sz="0" w:space="0" w:color="auto"/>
        <w:right w:val="none" w:sz="0" w:space="0" w:color="auto"/>
      </w:divBdr>
    </w:div>
    <w:div w:id="1555000657">
      <w:bodyDiv w:val="1"/>
      <w:marLeft w:val="0"/>
      <w:marRight w:val="0"/>
      <w:marTop w:val="0"/>
      <w:marBottom w:val="0"/>
      <w:divBdr>
        <w:top w:val="none" w:sz="0" w:space="0" w:color="auto"/>
        <w:left w:val="none" w:sz="0" w:space="0" w:color="auto"/>
        <w:bottom w:val="none" w:sz="0" w:space="0" w:color="auto"/>
        <w:right w:val="none" w:sz="0" w:space="0" w:color="auto"/>
      </w:divBdr>
    </w:div>
    <w:div w:id="1598368210">
      <w:bodyDiv w:val="1"/>
      <w:marLeft w:val="0"/>
      <w:marRight w:val="0"/>
      <w:marTop w:val="0"/>
      <w:marBottom w:val="0"/>
      <w:divBdr>
        <w:top w:val="none" w:sz="0" w:space="0" w:color="auto"/>
        <w:left w:val="none" w:sz="0" w:space="0" w:color="auto"/>
        <w:bottom w:val="none" w:sz="0" w:space="0" w:color="auto"/>
        <w:right w:val="none" w:sz="0" w:space="0" w:color="auto"/>
      </w:divBdr>
    </w:div>
    <w:div w:id="1609579023">
      <w:bodyDiv w:val="1"/>
      <w:marLeft w:val="0"/>
      <w:marRight w:val="0"/>
      <w:marTop w:val="0"/>
      <w:marBottom w:val="0"/>
      <w:divBdr>
        <w:top w:val="none" w:sz="0" w:space="0" w:color="auto"/>
        <w:left w:val="none" w:sz="0" w:space="0" w:color="auto"/>
        <w:bottom w:val="none" w:sz="0" w:space="0" w:color="auto"/>
        <w:right w:val="none" w:sz="0" w:space="0" w:color="auto"/>
      </w:divBdr>
    </w:div>
    <w:div w:id="1738702236">
      <w:bodyDiv w:val="1"/>
      <w:marLeft w:val="0"/>
      <w:marRight w:val="0"/>
      <w:marTop w:val="0"/>
      <w:marBottom w:val="0"/>
      <w:divBdr>
        <w:top w:val="none" w:sz="0" w:space="0" w:color="auto"/>
        <w:left w:val="none" w:sz="0" w:space="0" w:color="auto"/>
        <w:bottom w:val="none" w:sz="0" w:space="0" w:color="auto"/>
        <w:right w:val="none" w:sz="0" w:space="0" w:color="auto"/>
      </w:divBdr>
    </w:div>
    <w:div w:id="1778675044">
      <w:bodyDiv w:val="1"/>
      <w:marLeft w:val="0"/>
      <w:marRight w:val="0"/>
      <w:marTop w:val="0"/>
      <w:marBottom w:val="0"/>
      <w:divBdr>
        <w:top w:val="none" w:sz="0" w:space="0" w:color="auto"/>
        <w:left w:val="none" w:sz="0" w:space="0" w:color="auto"/>
        <w:bottom w:val="none" w:sz="0" w:space="0" w:color="auto"/>
        <w:right w:val="none" w:sz="0" w:space="0" w:color="auto"/>
      </w:divBdr>
    </w:div>
    <w:div w:id="1798990931">
      <w:bodyDiv w:val="1"/>
      <w:marLeft w:val="0"/>
      <w:marRight w:val="0"/>
      <w:marTop w:val="0"/>
      <w:marBottom w:val="0"/>
      <w:divBdr>
        <w:top w:val="none" w:sz="0" w:space="0" w:color="auto"/>
        <w:left w:val="none" w:sz="0" w:space="0" w:color="auto"/>
        <w:bottom w:val="none" w:sz="0" w:space="0" w:color="auto"/>
        <w:right w:val="none" w:sz="0" w:space="0" w:color="auto"/>
      </w:divBdr>
    </w:div>
    <w:div w:id="1824732011">
      <w:bodyDiv w:val="1"/>
      <w:marLeft w:val="0"/>
      <w:marRight w:val="0"/>
      <w:marTop w:val="0"/>
      <w:marBottom w:val="0"/>
      <w:divBdr>
        <w:top w:val="none" w:sz="0" w:space="0" w:color="auto"/>
        <w:left w:val="none" w:sz="0" w:space="0" w:color="auto"/>
        <w:bottom w:val="none" w:sz="0" w:space="0" w:color="auto"/>
        <w:right w:val="none" w:sz="0" w:space="0" w:color="auto"/>
      </w:divBdr>
    </w:div>
    <w:div w:id="1927106924">
      <w:bodyDiv w:val="1"/>
      <w:marLeft w:val="0"/>
      <w:marRight w:val="0"/>
      <w:marTop w:val="0"/>
      <w:marBottom w:val="0"/>
      <w:divBdr>
        <w:top w:val="none" w:sz="0" w:space="0" w:color="auto"/>
        <w:left w:val="none" w:sz="0" w:space="0" w:color="auto"/>
        <w:bottom w:val="none" w:sz="0" w:space="0" w:color="auto"/>
        <w:right w:val="none" w:sz="0" w:space="0" w:color="auto"/>
      </w:divBdr>
    </w:div>
    <w:div w:id="1953394720">
      <w:bodyDiv w:val="1"/>
      <w:marLeft w:val="0"/>
      <w:marRight w:val="0"/>
      <w:marTop w:val="0"/>
      <w:marBottom w:val="0"/>
      <w:divBdr>
        <w:top w:val="none" w:sz="0" w:space="0" w:color="auto"/>
        <w:left w:val="none" w:sz="0" w:space="0" w:color="auto"/>
        <w:bottom w:val="none" w:sz="0" w:space="0" w:color="auto"/>
        <w:right w:val="none" w:sz="0" w:space="0" w:color="auto"/>
      </w:divBdr>
    </w:div>
    <w:div w:id="1955597803">
      <w:bodyDiv w:val="1"/>
      <w:marLeft w:val="0"/>
      <w:marRight w:val="0"/>
      <w:marTop w:val="0"/>
      <w:marBottom w:val="0"/>
      <w:divBdr>
        <w:top w:val="none" w:sz="0" w:space="0" w:color="auto"/>
        <w:left w:val="none" w:sz="0" w:space="0" w:color="auto"/>
        <w:bottom w:val="none" w:sz="0" w:space="0" w:color="auto"/>
        <w:right w:val="none" w:sz="0" w:space="0" w:color="auto"/>
      </w:divBdr>
    </w:div>
    <w:div w:id="2060400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onsultant.ru/document/cons_doc_LAW_5438/" TargetMode="External"/><Relationship Id="rId4" Type="http://schemas.openxmlformats.org/officeDocument/2006/relationships/settings" Target="settings.xml"/><Relationship Id="rId9" Type="http://schemas.openxmlformats.org/officeDocument/2006/relationships/hyperlink" Target="https://www.consultant.ru/document/cons_doc_LAW_54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749</TotalTime>
  <Pages>28</Pages>
  <Words>7731</Words>
  <Characters>44071</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Orion-Office</cp:lastModifiedBy>
  <cp:revision>34</cp:revision>
  <cp:lastPrinted>2024-09-10T07:37:00Z</cp:lastPrinted>
  <dcterms:created xsi:type="dcterms:W3CDTF">2021-10-21T12:45:00Z</dcterms:created>
  <dcterms:modified xsi:type="dcterms:W3CDTF">2026-02-02T05:57:00Z</dcterms:modified>
</cp:coreProperties>
</file>